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11" w:rsidRDefault="00672311" w:rsidP="00672311">
      <w:pPr>
        <w:jc w:val="center"/>
        <w:rPr>
          <w:b/>
        </w:rPr>
      </w:pPr>
      <w:r w:rsidRPr="00672311">
        <w:rPr>
          <w:b/>
        </w:rPr>
        <w:t xml:space="preserve">Statistics # </w:t>
      </w:r>
      <w:r w:rsidR="00D97797">
        <w:rPr>
          <w:b/>
        </w:rPr>
        <w:t>6</w:t>
      </w:r>
      <w:r w:rsidRPr="00672311">
        <w:rPr>
          <w:b/>
        </w:rPr>
        <w:t xml:space="preserve"> – </w:t>
      </w:r>
      <w:r w:rsidR="00307941">
        <w:rPr>
          <w:b/>
        </w:rPr>
        <w:t>T-test</w:t>
      </w:r>
    </w:p>
    <w:p w:rsidR="00BF1BE4" w:rsidRDefault="00BF1BE4" w:rsidP="00BF1BE4">
      <w:pPr>
        <w:rPr>
          <w:b/>
        </w:rPr>
      </w:pPr>
    </w:p>
    <w:p w:rsidR="00242362" w:rsidRDefault="00242362" w:rsidP="00861994">
      <w:pPr>
        <w:pStyle w:val="ListParagraph"/>
        <w:numPr>
          <w:ilvl w:val="0"/>
          <w:numId w:val="15"/>
        </w:numPr>
        <w:ind w:left="360"/>
        <w:jc w:val="both"/>
      </w:pPr>
      <w:r>
        <w:t xml:space="preserve">If an athlete has to accelerate their body mass over a short distance, then it is seemingly advantageous to have a relatively low percentage of body fat. The world record in the men’s 200 m </w:t>
      </w:r>
      <w:r w:rsidR="00F067FB">
        <w:t>dash</w:t>
      </w:r>
      <w:r>
        <w:t xml:space="preserve"> (running) is 19.19 s, while the world record in the men’s 50 m freestyle (swimming) is 20.30 s. Both records were set in 2009 by Usain Bolt and </w:t>
      </w:r>
      <w:r w:rsidRPr="00242362">
        <w:t xml:space="preserve">Roland </w:t>
      </w:r>
      <w:proofErr w:type="spellStart"/>
      <w:r w:rsidRPr="00242362">
        <w:t>Schoeman</w:t>
      </w:r>
      <w:proofErr w:type="spellEnd"/>
      <w:r>
        <w:t xml:space="preserve">, respectively. As both disciplines require moving as fast as possible for about 20 s, it would seem reasonable to expect that athletes from both events would have similar fitness characteristics (e.g., % body fat). However, buoyancy is an important consideration for swimming but not running. A more buoyant swimmer experiences less drag from the water and may focus more on moving horizontally than on maintaining their vertical </w:t>
      </w:r>
      <w:r w:rsidR="00F067FB">
        <w:t>position.</w:t>
      </w:r>
      <w:r>
        <w:t xml:space="preserve"> </w:t>
      </w:r>
      <w:r w:rsidR="00C25E63">
        <w:t xml:space="preserve">The associated Excel file contains data from the world’s top competitors in each discipline. Conduct the appropriate statistical test to address the following question. </w:t>
      </w:r>
      <w:r w:rsidR="00C25E63" w:rsidRPr="00F067FB">
        <w:rPr>
          <w:b/>
        </w:rPr>
        <w:t>Do Olympic 50 m freestyle swimmers have a higher % body fat than Olympic 200 m runners.</w:t>
      </w:r>
    </w:p>
    <w:p w:rsidR="00861994" w:rsidRDefault="00861994" w:rsidP="00861994">
      <w:pPr>
        <w:jc w:val="both"/>
      </w:pPr>
    </w:p>
    <w:p w:rsidR="00861994" w:rsidRDefault="00861994" w:rsidP="00861994">
      <w:pPr>
        <w:pStyle w:val="ListParagraph"/>
        <w:numPr>
          <w:ilvl w:val="0"/>
          <w:numId w:val="15"/>
        </w:numPr>
        <w:ind w:left="360"/>
        <w:jc w:val="both"/>
      </w:pPr>
      <w:r>
        <w:t xml:space="preserve">The jump float serve has become a very popular serve at the elite level in volleyball. Currently, the technique is executed using a late toss and relatively small jump to ensure solid contact with the ball. The current method may be referred to as the Contact Focused technique. It is possible to execute a jump float serve with an earlier toss and maximum height jump. The higher contact point potentially allows the server to hit the ball with more velocity without serving </w:t>
      </w:r>
      <w:r w:rsidR="00F067FB">
        <w:t>past the end of the court</w:t>
      </w:r>
      <w:r>
        <w:t xml:space="preserve">. This novel method may be referred to as the Jump Focused technique. The associated Excel file </w:t>
      </w:r>
      <w:r w:rsidR="00CD7809">
        <w:t xml:space="preserve">contains data for a group of volleyball players </w:t>
      </w:r>
      <w:r w:rsidR="00F067FB">
        <w:t>in which each player executed</w:t>
      </w:r>
      <w:r w:rsidR="00CD7809">
        <w:t xml:space="preserve"> both techniques.</w:t>
      </w:r>
      <w:r>
        <w:t xml:space="preserve"> </w:t>
      </w:r>
      <w:r w:rsidR="00CD7809">
        <w:t xml:space="preserve">Conduct the appropriate statistical tests to address the following questions. </w:t>
      </w:r>
      <w:r w:rsidR="00CD7809" w:rsidRPr="00F067FB">
        <w:rPr>
          <w:b/>
        </w:rPr>
        <w:t>1) Does the Jump Focused technique result in a higher contact point?</w:t>
      </w:r>
      <w:r w:rsidR="00F067FB">
        <w:t xml:space="preserve"> </w:t>
      </w:r>
      <w:r w:rsidR="00CD7809" w:rsidRPr="00F067FB">
        <w:rPr>
          <w:b/>
        </w:rPr>
        <w:t>2) Does the Jum</w:t>
      </w:r>
      <w:r w:rsidR="00F067FB">
        <w:rPr>
          <w:b/>
        </w:rPr>
        <w:t xml:space="preserve">p Focused technique result in </w:t>
      </w:r>
      <w:r w:rsidR="00CD7809" w:rsidRPr="00F067FB">
        <w:rPr>
          <w:b/>
        </w:rPr>
        <w:t xml:space="preserve">higher </w:t>
      </w:r>
      <w:r w:rsidR="00EF60A6" w:rsidRPr="00F067FB">
        <w:rPr>
          <w:b/>
        </w:rPr>
        <w:t>ball speed</w:t>
      </w:r>
      <w:r w:rsidR="00F067FB">
        <w:rPr>
          <w:b/>
        </w:rPr>
        <w:t>s</w:t>
      </w:r>
      <w:r w:rsidR="00CD7809" w:rsidRPr="00F067FB">
        <w:rPr>
          <w:b/>
        </w:rPr>
        <w:t>?</w:t>
      </w:r>
    </w:p>
    <w:p w:rsidR="00242362" w:rsidRDefault="00242362" w:rsidP="006D5E3C">
      <w:pPr>
        <w:jc w:val="both"/>
      </w:pPr>
    </w:p>
    <w:p w:rsidR="00242362" w:rsidRDefault="00242362" w:rsidP="006D5E3C">
      <w:pPr>
        <w:jc w:val="both"/>
      </w:pPr>
    </w:p>
    <w:p w:rsidR="00242362" w:rsidRDefault="00EF60A6" w:rsidP="006D5E3C">
      <w:pPr>
        <w:jc w:val="both"/>
      </w:pPr>
      <w:r>
        <w:t>Instructions</w:t>
      </w:r>
    </w:p>
    <w:p w:rsidR="005D02EE" w:rsidRPr="005D02EE" w:rsidRDefault="005D02EE" w:rsidP="00672311"/>
    <w:p w:rsidR="00725C88" w:rsidRDefault="00725C88" w:rsidP="00E54B31">
      <w:pPr>
        <w:numPr>
          <w:ilvl w:val="0"/>
          <w:numId w:val="4"/>
        </w:numPr>
        <w:jc w:val="both"/>
      </w:pPr>
      <w:r>
        <w:t>Download</w:t>
      </w:r>
      <w:r w:rsidR="00F067FB">
        <w:t xml:space="preserve"> the E</w:t>
      </w:r>
      <w:r w:rsidR="00EF60A6">
        <w:t>xcel file</w:t>
      </w:r>
      <w:r>
        <w:t xml:space="preserve"> </w:t>
      </w:r>
      <w:r w:rsidR="005D02EE">
        <w:t>“</w:t>
      </w:r>
      <w:r w:rsidR="00BE125C">
        <w:t xml:space="preserve">Statistics # </w:t>
      </w:r>
      <w:r w:rsidR="0002274D">
        <w:t>6</w:t>
      </w:r>
      <w:r w:rsidR="00BE125C">
        <w:t xml:space="preserve"> – </w:t>
      </w:r>
      <w:r w:rsidR="00F067FB">
        <w:t>T-test</w:t>
      </w:r>
      <w:r w:rsidR="005D02EE">
        <w:t>”</w:t>
      </w:r>
      <w:r w:rsidR="00BE125C">
        <w:t xml:space="preserve"> </w:t>
      </w:r>
      <w:r w:rsidR="004979BD">
        <w:t xml:space="preserve">from my webpage </w:t>
      </w:r>
      <w:r>
        <w:t>and save the file as “Last Name First Name Statistics #</w:t>
      </w:r>
      <w:r w:rsidR="0002274D">
        <w:t>6</w:t>
      </w:r>
      <w:r>
        <w:t>” e.g. “MacKenzie Sasho Statistics #</w:t>
      </w:r>
      <w:r w:rsidR="0002274D">
        <w:t>6</w:t>
      </w:r>
      <w:r>
        <w:t>”</w:t>
      </w:r>
      <w:r w:rsidR="00250460">
        <w:t>.  Remember to change th</w:t>
      </w:r>
      <w:r w:rsidR="00F067FB">
        <w:t xml:space="preserve">e file name when saving to </w:t>
      </w:r>
      <w:r w:rsidR="007C0D67">
        <w:t>your H: drive.</w:t>
      </w:r>
    </w:p>
    <w:p w:rsidR="00725C88" w:rsidRPr="00725C88" w:rsidRDefault="00725C88" w:rsidP="004979BD"/>
    <w:p w:rsidR="004E5063" w:rsidRDefault="00FF4919" w:rsidP="00A36369">
      <w:pPr>
        <w:numPr>
          <w:ilvl w:val="0"/>
          <w:numId w:val="4"/>
        </w:numPr>
        <w:jc w:val="both"/>
      </w:pPr>
      <w:r>
        <w:t>Follow the instructions in the spreadsheet and refer to the various readings</w:t>
      </w:r>
      <w:r w:rsidR="00A0181D">
        <w:t xml:space="preserve"> </w:t>
      </w:r>
      <w:r>
        <w:t>and class notes.</w:t>
      </w:r>
    </w:p>
    <w:p w:rsidR="00A0181D" w:rsidRDefault="00A0181D" w:rsidP="00A0181D">
      <w:pPr>
        <w:jc w:val="both"/>
      </w:pPr>
    </w:p>
    <w:p w:rsidR="00A0181D" w:rsidRDefault="00A0181D" w:rsidP="00A0181D">
      <w:pPr>
        <w:numPr>
          <w:ilvl w:val="1"/>
          <w:numId w:val="4"/>
        </w:numPr>
        <w:jc w:val="both"/>
      </w:pPr>
      <w:r w:rsidRPr="00A0181D">
        <w:t>T Test - Ch.8 Vincent</w:t>
      </w:r>
      <w:r>
        <w:t>.pdf</w:t>
      </w:r>
    </w:p>
    <w:p w:rsidR="00A0181D" w:rsidRDefault="00A0181D" w:rsidP="00A0181D">
      <w:pPr>
        <w:numPr>
          <w:ilvl w:val="1"/>
          <w:numId w:val="4"/>
        </w:numPr>
        <w:jc w:val="both"/>
      </w:pPr>
      <w:r w:rsidRPr="00A0181D">
        <w:t>007 Comparing Means from Two Data Sets- The T-test</w:t>
      </w:r>
      <w:r>
        <w:t>.ppt</w:t>
      </w:r>
    </w:p>
    <w:p w:rsidR="002158CA" w:rsidRDefault="00A37E9B" w:rsidP="00A0181D">
      <w:pPr>
        <w:numPr>
          <w:ilvl w:val="1"/>
          <w:numId w:val="4"/>
        </w:numPr>
        <w:jc w:val="both"/>
      </w:pPr>
      <w:hyperlink r:id="rId7" w:anchor="Cohen.27s_d" w:history="1">
        <w:r w:rsidR="002158CA" w:rsidRPr="004478A8">
          <w:rPr>
            <w:rStyle w:val="Hyperlink"/>
          </w:rPr>
          <w:t>http://en.wikipedia.org/wiki/Effect_size#Cohen.27s_d</w:t>
        </w:r>
      </w:hyperlink>
      <w:r w:rsidR="002158CA">
        <w:t xml:space="preserve"> </w:t>
      </w:r>
    </w:p>
    <w:p w:rsidR="00AA26F5" w:rsidRDefault="00A37E9B" w:rsidP="00AA26F5">
      <w:pPr>
        <w:numPr>
          <w:ilvl w:val="1"/>
          <w:numId w:val="4"/>
        </w:numPr>
        <w:jc w:val="both"/>
      </w:pPr>
      <w:hyperlink r:id="rId8" w:history="1">
        <w:r w:rsidR="00AA26F5">
          <w:rPr>
            <w:rStyle w:val="Hyperlink"/>
          </w:rPr>
          <w:t>Dunlap 1996 Effect size for pair</w:t>
        </w:r>
        <w:r w:rsidR="00AA26F5" w:rsidRPr="00AA26F5">
          <w:rPr>
            <w:rStyle w:val="Hyperlink"/>
          </w:rPr>
          <w:t>ed t-tests.pdf</w:t>
        </w:r>
      </w:hyperlink>
    </w:p>
    <w:p w:rsidR="004E5063" w:rsidRDefault="004E5063" w:rsidP="004E5063">
      <w:pPr>
        <w:rPr>
          <w:rFonts w:ascii="Arial" w:hAnsi="Arial" w:cs="Arial"/>
          <w:color w:val="000000"/>
          <w:sz w:val="20"/>
          <w:szCs w:val="20"/>
        </w:rPr>
      </w:pPr>
    </w:p>
    <w:p w:rsidR="00EF60A6" w:rsidRDefault="00EF60A6" w:rsidP="00AC4BFB">
      <w:pPr>
        <w:numPr>
          <w:ilvl w:val="0"/>
          <w:numId w:val="4"/>
        </w:numPr>
        <w:tabs>
          <w:tab w:val="clear" w:pos="432"/>
          <w:tab w:val="left" w:pos="450"/>
        </w:tabs>
      </w:pPr>
      <w:r>
        <w:t xml:space="preserve">You can conduct your analysis in either Excel or SPSS. </w:t>
      </w:r>
    </w:p>
    <w:p w:rsidR="00AA26F5" w:rsidRDefault="00AA26F5" w:rsidP="00AA26F5">
      <w:pPr>
        <w:ind w:left="432"/>
      </w:pPr>
    </w:p>
    <w:p w:rsidR="00E54B31" w:rsidRPr="00DA5269" w:rsidRDefault="001930ED" w:rsidP="00AC4BFB">
      <w:pPr>
        <w:numPr>
          <w:ilvl w:val="0"/>
          <w:numId w:val="4"/>
        </w:numPr>
        <w:tabs>
          <w:tab w:val="clear" w:pos="432"/>
          <w:tab w:val="left" w:pos="450"/>
        </w:tabs>
      </w:pPr>
      <w:r>
        <w:t>Email your Excel file to the class Gmail account</w:t>
      </w:r>
      <w:r w:rsidR="00725C88">
        <w:t>. Type “Statistics #</w:t>
      </w:r>
      <w:r w:rsidR="0002274D">
        <w:t>6</w:t>
      </w:r>
      <w:r w:rsidR="006F206C">
        <w:t xml:space="preserve">” as your </w:t>
      </w:r>
      <w:r w:rsidR="006F206C" w:rsidRPr="006F206C">
        <w:rPr>
          <w:b/>
        </w:rPr>
        <w:t>S</w:t>
      </w:r>
      <w:r w:rsidR="002B4464">
        <w:rPr>
          <w:b/>
        </w:rPr>
        <w:t>ubje</w:t>
      </w:r>
      <w:bookmarkStart w:id="0" w:name="_GoBack"/>
      <w:bookmarkEnd w:id="0"/>
      <w:r w:rsidR="00725C88" w:rsidRPr="006F206C">
        <w:rPr>
          <w:b/>
        </w:rPr>
        <w:t>ct</w:t>
      </w:r>
      <w:r w:rsidR="00F067FB">
        <w:t>.</w:t>
      </w:r>
    </w:p>
    <w:sectPr w:rsidR="00E54B31" w:rsidRPr="00DA5269" w:rsidSect="00885B70">
      <w:footerReference w:type="default" r:id="rId9"/>
      <w:pgSz w:w="12240" w:h="15840" w:code="1"/>
      <w:pgMar w:top="994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9B" w:rsidRDefault="00A37E9B">
      <w:r>
        <w:separator/>
      </w:r>
    </w:p>
  </w:endnote>
  <w:endnote w:type="continuationSeparator" w:id="0">
    <w:p w:rsidR="00A37E9B" w:rsidRDefault="00A3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7FB" w:rsidRDefault="00F067FB" w:rsidP="00672311">
    <w:pPr>
      <w:pStyle w:val="Header"/>
      <w:jc w:val="right"/>
    </w:pPr>
    <w:r>
      <w:t>Dr. Sasho MacKenzie – HK 396</w:t>
    </w:r>
  </w:p>
  <w:p w:rsidR="00F067FB" w:rsidRDefault="00F06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9B" w:rsidRDefault="00A37E9B">
      <w:r>
        <w:separator/>
      </w:r>
    </w:p>
  </w:footnote>
  <w:footnote w:type="continuationSeparator" w:id="0">
    <w:p w:rsidR="00A37E9B" w:rsidRDefault="00A3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B03"/>
    <w:multiLevelType w:val="multilevel"/>
    <w:tmpl w:val="476EA2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622C0"/>
    <w:multiLevelType w:val="multilevel"/>
    <w:tmpl w:val="FB28D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F2FEC"/>
    <w:multiLevelType w:val="multilevel"/>
    <w:tmpl w:val="FB28D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BF74A6"/>
    <w:multiLevelType w:val="multilevel"/>
    <w:tmpl w:val="476EA2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64555A"/>
    <w:multiLevelType w:val="multilevel"/>
    <w:tmpl w:val="EBC8FD4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45285D"/>
    <w:multiLevelType w:val="multilevel"/>
    <w:tmpl w:val="8B1ADC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113A4E"/>
    <w:multiLevelType w:val="hybridMultilevel"/>
    <w:tmpl w:val="58288660"/>
    <w:lvl w:ilvl="0" w:tplc="70CE0B3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BC0942"/>
    <w:multiLevelType w:val="multilevel"/>
    <w:tmpl w:val="39D4EBF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1595E73"/>
    <w:multiLevelType w:val="multilevel"/>
    <w:tmpl w:val="4F3C31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1D1580F"/>
    <w:multiLevelType w:val="multilevel"/>
    <w:tmpl w:val="CAC4544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B857BD"/>
    <w:multiLevelType w:val="multilevel"/>
    <w:tmpl w:val="35E05C58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B85EAE"/>
    <w:multiLevelType w:val="multilevel"/>
    <w:tmpl w:val="B7C6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2FB6421"/>
    <w:multiLevelType w:val="hybridMultilevel"/>
    <w:tmpl w:val="2826A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E7C81"/>
    <w:multiLevelType w:val="hybridMultilevel"/>
    <w:tmpl w:val="60DC3FF2"/>
    <w:lvl w:ilvl="0" w:tplc="64BA88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23A3F"/>
    <w:multiLevelType w:val="hybridMultilevel"/>
    <w:tmpl w:val="CD82870E"/>
    <w:lvl w:ilvl="0" w:tplc="97621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1C81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36"/>
    <w:rsid w:val="00002AD7"/>
    <w:rsid w:val="0002274D"/>
    <w:rsid w:val="00043F21"/>
    <w:rsid w:val="000A4CB7"/>
    <w:rsid w:val="00127A2C"/>
    <w:rsid w:val="001445AA"/>
    <w:rsid w:val="00147468"/>
    <w:rsid w:val="001678B3"/>
    <w:rsid w:val="001930ED"/>
    <w:rsid w:val="001B1FBC"/>
    <w:rsid w:val="001E634A"/>
    <w:rsid w:val="001F21DC"/>
    <w:rsid w:val="001F7454"/>
    <w:rsid w:val="002158CA"/>
    <w:rsid w:val="00216297"/>
    <w:rsid w:val="00242362"/>
    <w:rsid w:val="00250460"/>
    <w:rsid w:val="002617A8"/>
    <w:rsid w:val="00261900"/>
    <w:rsid w:val="002A72E2"/>
    <w:rsid w:val="002B4464"/>
    <w:rsid w:val="002C47BC"/>
    <w:rsid w:val="002F4637"/>
    <w:rsid w:val="00307941"/>
    <w:rsid w:val="00347866"/>
    <w:rsid w:val="00395993"/>
    <w:rsid w:val="003C508E"/>
    <w:rsid w:val="003E1DD9"/>
    <w:rsid w:val="004256CF"/>
    <w:rsid w:val="00451153"/>
    <w:rsid w:val="0046216A"/>
    <w:rsid w:val="0046387A"/>
    <w:rsid w:val="00466534"/>
    <w:rsid w:val="004979BD"/>
    <w:rsid w:val="004A2978"/>
    <w:rsid w:val="004B5D41"/>
    <w:rsid w:val="004D1251"/>
    <w:rsid w:val="004E5063"/>
    <w:rsid w:val="00517A61"/>
    <w:rsid w:val="005533E1"/>
    <w:rsid w:val="0058677C"/>
    <w:rsid w:val="00587CCC"/>
    <w:rsid w:val="005A6C05"/>
    <w:rsid w:val="005D02EE"/>
    <w:rsid w:val="005E3E03"/>
    <w:rsid w:val="005F1C63"/>
    <w:rsid w:val="005F272F"/>
    <w:rsid w:val="005F5E1D"/>
    <w:rsid w:val="00611D80"/>
    <w:rsid w:val="00631B7B"/>
    <w:rsid w:val="006669FF"/>
    <w:rsid w:val="00672311"/>
    <w:rsid w:val="00683F73"/>
    <w:rsid w:val="006976E6"/>
    <w:rsid w:val="006B5B47"/>
    <w:rsid w:val="006C312B"/>
    <w:rsid w:val="006C4403"/>
    <w:rsid w:val="006D5E3C"/>
    <w:rsid w:val="006E20E6"/>
    <w:rsid w:val="006F206C"/>
    <w:rsid w:val="006F7888"/>
    <w:rsid w:val="0071138A"/>
    <w:rsid w:val="00720434"/>
    <w:rsid w:val="00722599"/>
    <w:rsid w:val="00723C8C"/>
    <w:rsid w:val="00725C88"/>
    <w:rsid w:val="00797191"/>
    <w:rsid w:val="007A01CF"/>
    <w:rsid w:val="007B496F"/>
    <w:rsid w:val="007C0D67"/>
    <w:rsid w:val="007D277B"/>
    <w:rsid w:val="007E5832"/>
    <w:rsid w:val="0081693C"/>
    <w:rsid w:val="008227B4"/>
    <w:rsid w:val="00836165"/>
    <w:rsid w:val="00842083"/>
    <w:rsid w:val="0084740B"/>
    <w:rsid w:val="008568E0"/>
    <w:rsid w:val="00861994"/>
    <w:rsid w:val="008778AF"/>
    <w:rsid w:val="00885B70"/>
    <w:rsid w:val="00890709"/>
    <w:rsid w:val="008A3657"/>
    <w:rsid w:val="008A59D2"/>
    <w:rsid w:val="009A0110"/>
    <w:rsid w:val="009B5EC4"/>
    <w:rsid w:val="009B7C4C"/>
    <w:rsid w:val="009C145E"/>
    <w:rsid w:val="009D2032"/>
    <w:rsid w:val="009D67EF"/>
    <w:rsid w:val="00A0181D"/>
    <w:rsid w:val="00A36369"/>
    <w:rsid w:val="00A37E9B"/>
    <w:rsid w:val="00A62005"/>
    <w:rsid w:val="00A625DE"/>
    <w:rsid w:val="00A73AFD"/>
    <w:rsid w:val="00A8132E"/>
    <w:rsid w:val="00AA21AD"/>
    <w:rsid w:val="00AA26F5"/>
    <w:rsid w:val="00AA463D"/>
    <w:rsid w:val="00AA676C"/>
    <w:rsid w:val="00AC0749"/>
    <w:rsid w:val="00AC4BFB"/>
    <w:rsid w:val="00AC63F6"/>
    <w:rsid w:val="00AE2C65"/>
    <w:rsid w:val="00AE461A"/>
    <w:rsid w:val="00B0231C"/>
    <w:rsid w:val="00B103BE"/>
    <w:rsid w:val="00B42C29"/>
    <w:rsid w:val="00B91B8E"/>
    <w:rsid w:val="00BA711F"/>
    <w:rsid w:val="00BC2AE1"/>
    <w:rsid w:val="00BE125C"/>
    <w:rsid w:val="00BE2796"/>
    <w:rsid w:val="00BF1BE4"/>
    <w:rsid w:val="00BF3515"/>
    <w:rsid w:val="00C067C7"/>
    <w:rsid w:val="00C25E63"/>
    <w:rsid w:val="00C31536"/>
    <w:rsid w:val="00C4186A"/>
    <w:rsid w:val="00C50F0D"/>
    <w:rsid w:val="00C5551C"/>
    <w:rsid w:val="00C573E2"/>
    <w:rsid w:val="00C60714"/>
    <w:rsid w:val="00C71CC9"/>
    <w:rsid w:val="00C86940"/>
    <w:rsid w:val="00C976B6"/>
    <w:rsid w:val="00CD7809"/>
    <w:rsid w:val="00CF2E5E"/>
    <w:rsid w:val="00D0385F"/>
    <w:rsid w:val="00D05F1F"/>
    <w:rsid w:val="00D170E2"/>
    <w:rsid w:val="00D30B13"/>
    <w:rsid w:val="00D45144"/>
    <w:rsid w:val="00D80804"/>
    <w:rsid w:val="00D97797"/>
    <w:rsid w:val="00DA188E"/>
    <w:rsid w:val="00DA5269"/>
    <w:rsid w:val="00DB5CE2"/>
    <w:rsid w:val="00DB70E2"/>
    <w:rsid w:val="00DC16FD"/>
    <w:rsid w:val="00DE1A63"/>
    <w:rsid w:val="00DE6EB2"/>
    <w:rsid w:val="00DF5542"/>
    <w:rsid w:val="00E137B1"/>
    <w:rsid w:val="00E54B31"/>
    <w:rsid w:val="00E61622"/>
    <w:rsid w:val="00E61EF8"/>
    <w:rsid w:val="00E6748E"/>
    <w:rsid w:val="00E75E02"/>
    <w:rsid w:val="00EA247A"/>
    <w:rsid w:val="00EB0031"/>
    <w:rsid w:val="00ED11A3"/>
    <w:rsid w:val="00EE1788"/>
    <w:rsid w:val="00EF1771"/>
    <w:rsid w:val="00EF60A6"/>
    <w:rsid w:val="00F067FB"/>
    <w:rsid w:val="00F22BFF"/>
    <w:rsid w:val="00F56039"/>
    <w:rsid w:val="00F719BE"/>
    <w:rsid w:val="00F77A5C"/>
    <w:rsid w:val="00F86C1E"/>
    <w:rsid w:val="00F97026"/>
    <w:rsid w:val="00FA0905"/>
    <w:rsid w:val="00FA0CAD"/>
    <w:rsid w:val="00FA6BA1"/>
    <w:rsid w:val="00FD3D8E"/>
    <w:rsid w:val="00FE3F5E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D7CA7"/>
  <w15:docId w15:val="{DCB638AB-E0FD-421C-B5C5-0300F084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2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2311"/>
    <w:pPr>
      <w:tabs>
        <w:tab w:val="center" w:pos="4320"/>
        <w:tab w:val="right" w:pos="8640"/>
      </w:tabs>
    </w:pPr>
  </w:style>
  <w:style w:type="character" w:styleId="Hyperlink">
    <w:name w:val="Hyperlink"/>
    <w:rsid w:val="00725C88"/>
    <w:rPr>
      <w:color w:val="0000FF"/>
      <w:u w:val="single"/>
    </w:rPr>
  </w:style>
  <w:style w:type="character" w:styleId="FollowedHyperlink">
    <w:name w:val="FollowedHyperlink"/>
    <w:rsid w:val="00725C8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6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.stfx.ca/smackenz/Courses/HK396/Handouts/Dunlap%201996%20Effect%20size%20for%20paired%20t-tes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Effect_si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# 1 – Central Tendency and Plotting</vt:lpstr>
    </vt:vector>
  </TitlesOfParts>
  <Company>TSG</Company>
  <LinksUpToDate>false</LinksUpToDate>
  <CharactersWithSpaces>2846</CharactersWithSpaces>
  <SharedDoc>false</SharedDoc>
  <HLinks>
    <vt:vector size="12" baseType="variant">
      <vt:variant>
        <vt:i4>589886</vt:i4>
      </vt:variant>
      <vt:variant>
        <vt:i4>3</vt:i4>
      </vt:variant>
      <vt:variant>
        <vt:i4>0</vt:i4>
      </vt:variant>
      <vt:variant>
        <vt:i4>5</vt:i4>
      </vt:variant>
      <vt:variant>
        <vt:lpwstr>mailto:hk396.2011@gmail.com</vt:lpwstr>
      </vt:variant>
      <vt:variant>
        <vt:lpwstr/>
      </vt:variant>
      <vt:variant>
        <vt:i4>6291567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http://en.wikipedia.org/wiki/Effect_size</vt:lpwstr>
      </vt:variant>
      <vt:variant>
        <vt:lpwstr>Cohen.27s_d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# 1 – Central Tendency and Plotting</dc:title>
  <dc:creator>smackenz</dc:creator>
  <cp:lastModifiedBy>Sasho MacKenzie</cp:lastModifiedBy>
  <cp:revision>7</cp:revision>
  <dcterms:created xsi:type="dcterms:W3CDTF">2012-08-13T16:50:00Z</dcterms:created>
  <dcterms:modified xsi:type="dcterms:W3CDTF">2018-08-28T17:48:00Z</dcterms:modified>
</cp:coreProperties>
</file>