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29" w:rsidRPr="007449FE" w:rsidRDefault="00BC1429" w:rsidP="00BC1429">
      <w:pPr>
        <w:tabs>
          <w:tab w:val="center" w:pos="4680"/>
        </w:tabs>
        <w:suppressAutoHyphens/>
        <w:spacing w:line="240" w:lineRule="atLeast"/>
        <w:rPr>
          <w:rFonts w:ascii="Arial Narrow" w:hAnsi="Arial Narrow" w:cs="Arial"/>
          <w:b/>
          <w:bCs/>
          <w:color w:val="17365D" w:themeColor="text2" w:themeShade="BF"/>
          <w:spacing w:val="-3"/>
          <w:sz w:val="28"/>
          <w:szCs w:val="28"/>
          <w:lang w:val="en-GB"/>
        </w:rPr>
      </w:pPr>
      <w:r w:rsidRPr="007449FE">
        <w:rPr>
          <w:rFonts w:ascii="Arial Narrow" w:hAnsi="Arial Narrow" w:cs="Arial"/>
          <w:b/>
          <w:bCs/>
          <w:noProof/>
          <w:snapToGrid/>
          <w:color w:val="17365D" w:themeColor="text2" w:themeShade="BF"/>
          <w:spacing w:val="-3"/>
          <w:sz w:val="28"/>
          <w:szCs w:val="28"/>
        </w:rPr>
        <w:drawing>
          <wp:anchor distT="0" distB="0" distL="114300" distR="114300" simplePos="0" relativeHeight="251659264" behindDoc="1" locked="0" layoutInCell="0" allowOverlap="1">
            <wp:simplePos x="0" y="0"/>
            <wp:positionH relativeFrom="column">
              <wp:posOffset>2828925</wp:posOffset>
            </wp:positionH>
            <wp:positionV relativeFrom="paragraph">
              <wp:posOffset>-152400</wp:posOffset>
            </wp:positionV>
            <wp:extent cx="3362325" cy="857250"/>
            <wp:effectExtent l="19050" t="0" r="9525" b="0"/>
            <wp:wrapTight wrapText="bothSides">
              <wp:wrapPolygon edited="0">
                <wp:start x="-122" y="0"/>
                <wp:lineTo x="-122" y="21120"/>
                <wp:lineTo x="21661" y="21120"/>
                <wp:lineTo x="21661" y="0"/>
                <wp:lineTo x="-122" y="0"/>
              </wp:wrapPolygon>
            </wp:wrapTight>
            <wp:docPr id="4" name="Picture 2" descr="H:\LanDocuments2\Personal\StFX ring -Antigonish,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nDocuments2\Personal\StFX ring -Antigonish, NS.jpg"/>
                    <pic:cNvPicPr>
                      <a:picLocks noChangeAspect="1" noChangeArrowheads="1"/>
                    </pic:cNvPicPr>
                  </pic:nvPicPr>
                  <pic:blipFill>
                    <a:blip r:embed="rId5" cstate="print"/>
                    <a:srcRect/>
                    <a:stretch>
                      <a:fillRect/>
                    </a:stretch>
                  </pic:blipFill>
                  <pic:spPr bwMode="auto">
                    <a:xfrm>
                      <a:off x="0" y="0"/>
                      <a:ext cx="3362325" cy="857250"/>
                    </a:xfrm>
                    <a:prstGeom prst="rect">
                      <a:avLst/>
                    </a:prstGeom>
                    <a:noFill/>
                    <a:ln w="9525">
                      <a:noFill/>
                      <a:miter lim="800000"/>
                      <a:headEnd/>
                      <a:tailEnd/>
                    </a:ln>
                  </pic:spPr>
                </pic:pic>
              </a:graphicData>
            </a:graphic>
          </wp:anchor>
        </w:drawing>
      </w:r>
      <w:r w:rsidRPr="007449FE">
        <w:rPr>
          <w:rFonts w:ascii="Arial Narrow" w:hAnsi="Arial Narrow" w:cs="Arial"/>
          <w:b/>
          <w:bCs/>
          <w:color w:val="17365D" w:themeColor="text2" w:themeShade="BF"/>
          <w:spacing w:val="-3"/>
          <w:sz w:val="28"/>
          <w:szCs w:val="28"/>
          <w:lang w:val="en-GB"/>
        </w:rPr>
        <w:t xml:space="preserve">Sociology of Marriage and the Family </w:t>
      </w:r>
    </w:p>
    <w:p w:rsidR="00BC1429" w:rsidRPr="007449FE" w:rsidRDefault="00BC1429" w:rsidP="00BC1429">
      <w:pPr>
        <w:tabs>
          <w:tab w:val="center" w:pos="4680"/>
        </w:tabs>
        <w:suppressAutoHyphens/>
        <w:spacing w:line="240" w:lineRule="atLeast"/>
        <w:rPr>
          <w:rFonts w:ascii="Arial Narrow" w:hAnsi="Arial Narrow" w:cs="Arial"/>
          <w:b/>
          <w:i/>
          <w:color w:val="17365D" w:themeColor="text2" w:themeShade="BF"/>
          <w:sz w:val="28"/>
          <w:szCs w:val="28"/>
        </w:rPr>
      </w:pPr>
      <w:r w:rsidRPr="007449FE">
        <w:rPr>
          <w:rFonts w:ascii="Arial Narrow" w:hAnsi="Arial Narrow" w:cs="Arial"/>
          <w:b/>
          <w:bCs/>
          <w:color w:val="17365D" w:themeColor="text2" w:themeShade="BF"/>
          <w:spacing w:val="-3"/>
          <w:sz w:val="28"/>
          <w:szCs w:val="28"/>
          <w:lang w:val="en-GB"/>
        </w:rPr>
        <w:t>SOCI/WMNS 210</w:t>
      </w:r>
      <w:r w:rsidR="00C24360" w:rsidRPr="007449FE">
        <w:rPr>
          <w:rFonts w:ascii="Arial Narrow" w:hAnsi="Arial Narrow" w:cs="Arial"/>
          <w:b/>
          <w:color w:val="17365D" w:themeColor="text2" w:themeShade="BF"/>
          <w:spacing w:val="-3"/>
          <w:sz w:val="28"/>
          <w:szCs w:val="28"/>
          <w:lang w:val="en-GB"/>
        </w:rPr>
        <w:fldChar w:fldCharType="begin"/>
      </w:r>
      <w:r w:rsidRPr="007449FE">
        <w:rPr>
          <w:rFonts w:ascii="Arial Narrow" w:hAnsi="Arial Narrow" w:cs="Arial"/>
          <w:b/>
          <w:color w:val="17365D" w:themeColor="text2" w:themeShade="BF"/>
          <w:spacing w:val="-3"/>
          <w:sz w:val="28"/>
          <w:szCs w:val="28"/>
          <w:lang w:val="en-GB"/>
        </w:rPr>
        <w:instrText xml:space="preserve">PRIVATE </w:instrText>
      </w:r>
      <w:r w:rsidR="00C24360" w:rsidRPr="007449FE">
        <w:rPr>
          <w:rFonts w:ascii="Arial Narrow" w:hAnsi="Arial Narrow" w:cs="Arial"/>
          <w:b/>
          <w:color w:val="17365D" w:themeColor="text2" w:themeShade="BF"/>
          <w:spacing w:val="-3"/>
          <w:sz w:val="28"/>
          <w:szCs w:val="28"/>
          <w:lang w:val="en-GB"/>
        </w:rPr>
        <w:fldChar w:fldCharType="end"/>
      </w:r>
    </w:p>
    <w:p w:rsidR="003D7E3F" w:rsidRPr="00E85B8B" w:rsidRDefault="00BC1429" w:rsidP="00E85B8B">
      <w:pPr>
        <w:tabs>
          <w:tab w:val="center" w:pos="4680"/>
        </w:tabs>
        <w:suppressAutoHyphens/>
        <w:spacing w:line="240" w:lineRule="atLeast"/>
        <w:rPr>
          <w:rFonts w:ascii="Arial Narrow" w:hAnsi="Arial Narrow" w:cs="Arial"/>
          <w:b/>
          <w:bCs/>
          <w:color w:val="17365D" w:themeColor="text2" w:themeShade="BF"/>
          <w:spacing w:val="-3"/>
          <w:sz w:val="28"/>
          <w:szCs w:val="28"/>
          <w:lang w:val="en-GB"/>
        </w:rPr>
      </w:pPr>
      <w:r w:rsidRPr="007449FE">
        <w:rPr>
          <w:rFonts w:ascii="Arial Narrow" w:hAnsi="Arial Narrow" w:cs="Arial"/>
          <w:b/>
          <w:bCs/>
          <w:color w:val="17365D" w:themeColor="text2" w:themeShade="BF"/>
          <w:spacing w:val="-3"/>
          <w:sz w:val="28"/>
          <w:szCs w:val="28"/>
          <w:lang w:val="en-GB"/>
        </w:rPr>
        <w:t>Department of Sociology</w:t>
      </w:r>
    </w:p>
    <w:p w:rsidR="00BC1429" w:rsidRDefault="00BC1429" w:rsidP="003D7E3F">
      <w:pPr>
        <w:rPr>
          <w:rFonts w:ascii="Arial" w:hAnsi="Arial" w:cs="Arial"/>
        </w:rPr>
      </w:pPr>
    </w:p>
    <w:p w:rsidR="00024280" w:rsidRPr="006F3811" w:rsidRDefault="003D7E3F" w:rsidP="00024280">
      <w:pPr>
        <w:rPr>
          <w:rFonts w:ascii="Arial" w:hAnsi="Arial" w:cs="Arial"/>
        </w:rPr>
      </w:pPr>
      <w:r w:rsidRPr="006F3811">
        <w:rPr>
          <w:rFonts w:ascii="Arial" w:hAnsi="Arial" w:cs="Arial"/>
        </w:rPr>
        <w:t>Professor</w:t>
      </w:r>
      <w:r w:rsidRPr="00B242D1">
        <w:rPr>
          <w:rFonts w:ascii="Arial" w:hAnsi="Arial" w:cs="Arial"/>
          <w:b/>
        </w:rPr>
        <w:t xml:space="preserve">: </w:t>
      </w:r>
      <w:r w:rsidRPr="006F3811">
        <w:rPr>
          <w:rFonts w:ascii="Arial" w:hAnsi="Arial" w:cs="Arial"/>
        </w:rPr>
        <w:t>Dr. Norine Verberg</w:t>
      </w:r>
      <w:r w:rsidRPr="006F3811">
        <w:rPr>
          <w:rFonts w:ascii="Arial" w:hAnsi="Arial" w:cs="Arial"/>
        </w:rPr>
        <w:tab/>
      </w:r>
      <w:r w:rsidRPr="006F3811">
        <w:rPr>
          <w:rFonts w:ascii="Arial" w:hAnsi="Arial" w:cs="Arial"/>
        </w:rPr>
        <w:tab/>
      </w:r>
      <w:r w:rsidRPr="006F3811">
        <w:rPr>
          <w:rFonts w:ascii="Arial" w:hAnsi="Arial" w:cs="Arial"/>
        </w:rPr>
        <w:tab/>
      </w:r>
      <w:r w:rsidR="00024280" w:rsidRPr="006F3811">
        <w:rPr>
          <w:rFonts w:ascii="Arial" w:hAnsi="Arial" w:cs="Arial"/>
        </w:rPr>
        <w:t>Office</w:t>
      </w:r>
      <w:r w:rsidR="00024280">
        <w:rPr>
          <w:rFonts w:ascii="Arial" w:hAnsi="Arial" w:cs="Arial"/>
        </w:rPr>
        <w:t xml:space="preserve"> location</w:t>
      </w:r>
      <w:r w:rsidR="00024280" w:rsidRPr="006F3811">
        <w:rPr>
          <w:rFonts w:ascii="Arial" w:hAnsi="Arial" w:cs="Arial"/>
        </w:rPr>
        <w:t>: Annex 111A</w:t>
      </w:r>
    </w:p>
    <w:p w:rsidR="003D7E3F" w:rsidRDefault="00024280" w:rsidP="003D7E3F">
      <w:pPr>
        <w:rPr>
          <w:rFonts w:ascii="Arial" w:hAnsi="Arial" w:cs="Arial"/>
        </w:rPr>
      </w:pPr>
      <w:r w:rsidRPr="006F3811">
        <w:rPr>
          <w:rFonts w:ascii="Arial" w:hAnsi="Arial" w:cs="Arial"/>
        </w:rPr>
        <w:t>Phone/voice mail: 867-5077</w:t>
      </w:r>
      <w:r w:rsidR="003D7E3F" w:rsidRPr="006F3811">
        <w:rPr>
          <w:rFonts w:ascii="Arial" w:hAnsi="Arial" w:cs="Arial"/>
        </w:rPr>
        <w:tab/>
      </w:r>
      <w:r w:rsidR="003D7E3F" w:rsidRPr="006F3811">
        <w:rPr>
          <w:rFonts w:ascii="Arial" w:hAnsi="Arial" w:cs="Arial"/>
        </w:rPr>
        <w:tab/>
      </w:r>
      <w:r w:rsidR="003D7E3F" w:rsidRPr="006F3811">
        <w:rPr>
          <w:rFonts w:ascii="Arial" w:hAnsi="Arial" w:cs="Arial"/>
        </w:rPr>
        <w:tab/>
      </w:r>
      <w:r w:rsidRPr="00336605">
        <w:rPr>
          <w:rFonts w:ascii="Arial" w:hAnsi="Arial" w:cs="Arial"/>
          <w:u w:val="single"/>
        </w:rPr>
        <w:t xml:space="preserve">Office </w:t>
      </w:r>
      <w:r>
        <w:rPr>
          <w:rFonts w:ascii="Arial" w:hAnsi="Arial" w:cs="Arial"/>
          <w:u w:val="single"/>
        </w:rPr>
        <w:t>h</w:t>
      </w:r>
      <w:r w:rsidRPr="00336605">
        <w:rPr>
          <w:rFonts w:ascii="Arial" w:hAnsi="Arial" w:cs="Arial"/>
          <w:u w:val="single"/>
        </w:rPr>
        <w:t>ours</w:t>
      </w:r>
      <w:r w:rsidRPr="006F3811">
        <w:rPr>
          <w:rFonts w:ascii="Arial" w:hAnsi="Arial" w:cs="Arial"/>
        </w:rPr>
        <w:t xml:space="preserve">: </w:t>
      </w:r>
      <w:r w:rsidR="003D7E3F">
        <w:rPr>
          <w:rFonts w:ascii="Arial" w:hAnsi="Arial" w:cs="Arial"/>
        </w:rPr>
        <w:t xml:space="preserve"> </w:t>
      </w:r>
      <w:r w:rsidR="00CB73CA">
        <w:rPr>
          <w:rFonts w:ascii="Arial" w:hAnsi="Arial" w:cs="Arial"/>
        </w:rPr>
        <w:t>Wednes</w:t>
      </w:r>
      <w:r w:rsidR="00E85B8B">
        <w:rPr>
          <w:rFonts w:ascii="Arial" w:hAnsi="Arial" w:cs="Arial"/>
        </w:rPr>
        <w:t xml:space="preserve">days, </w:t>
      </w:r>
      <w:r w:rsidR="00CB73CA">
        <w:rPr>
          <w:rFonts w:ascii="Arial" w:hAnsi="Arial" w:cs="Arial"/>
        </w:rPr>
        <w:t>2:30-4:00</w:t>
      </w:r>
    </w:p>
    <w:p w:rsidR="00024280" w:rsidRDefault="00024280" w:rsidP="00024280">
      <w:pPr>
        <w:rPr>
          <w:rFonts w:ascii="Arial" w:hAnsi="Arial" w:cs="Arial"/>
        </w:rPr>
      </w:pPr>
      <w:r w:rsidRPr="006F3811">
        <w:rPr>
          <w:rFonts w:ascii="Arial" w:hAnsi="Arial" w:cs="Arial"/>
        </w:rPr>
        <w:t>E</w:t>
      </w:r>
      <w:r>
        <w:rPr>
          <w:rFonts w:ascii="Arial" w:hAnsi="Arial" w:cs="Arial"/>
        </w:rPr>
        <w:t>-</w:t>
      </w:r>
      <w:r w:rsidRPr="006F3811">
        <w:rPr>
          <w:rFonts w:ascii="Arial" w:hAnsi="Arial" w:cs="Arial"/>
        </w:rPr>
        <w:t xml:space="preserve">mail: </w:t>
      </w:r>
      <w:hyperlink r:id="rId6" w:history="1">
        <w:r w:rsidRPr="00103F47">
          <w:rPr>
            <w:rStyle w:val="Hyperlink"/>
            <w:rFonts w:ascii="Arial" w:hAnsi="Arial" w:cs="Arial"/>
          </w:rPr>
          <w:t>nverberg@stfx.ca</w:t>
        </w:r>
      </w:hyperlink>
      <w:r w:rsidRPr="006F3811">
        <w:rPr>
          <w:rFonts w:ascii="Arial" w:hAnsi="Arial" w:cs="Arial"/>
        </w:rPr>
        <w:tab/>
      </w:r>
      <w:r w:rsidR="003D7E3F" w:rsidRPr="006F3811">
        <w:rPr>
          <w:rFonts w:ascii="Arial" w:hAnsi="Arial" w:cs="Arial"/>
        </w:rPr>
        <w:tab/>
      </w:r>
      <w:r w:rsidR="003D7E3F" w:rsidRPr="006F3811">
        <w:rPr>
          <w:rFonts w:ascii="Arial" w:hAnsi="Arial" w:cs="Arial"/>
        </w:rPr>
        <w:tab/>
      </w:r>
      <w:r w:rsidR="003D7E3F" w:rsidRPr="006F3811">
        <w:rPr>
          <w:rFonts w:ascii="Arial" w:hAnsi="Arial" w:cs="Arial"/>
        </w:rPr>
        <w:tab/>
      </w:r>
      <w:r w:rsidR="00CB73CA">
        <w:rPr>
          <w:rFonts w:ascii="Arial" w:hAnsi="Arial" w:cs="Arial"/>
        </w:rPr>
        <w:t>Tuesdays and Fridays, 8:30-10:00</w:t>
      </w:r>
    </w:p>
    <w:p w:rsidR="003D7E3F" w:rsidRPr="006F3811" w:rsidRDefault="00315CDB" w:rsidP="003D7E3F">
      <w:pPr>
        <w:rPr>
          <w:rFonts w:ascii="Arial" w:hAnsi="Arial" w:cs="Arial"/>
        </w:rPr>
      </w:pPr>
      <w:r>
        <w:rPr>
          <w:rFonts w:ascii="Arial" w:hAnsi="Arial" w:cs="Arial"/>
        </w:rPr>
        <w:tab/>
      </w:r>
      <w:r w:rsidR="00024280">
        <w:rPr>
          <w:rFonts w:ascii="Arial" w:hAnsi="Arial" w:cs="Arial"/>
        </w:rPr>
        <w:tab/>
      </w:r>
    </w:p>
    <w:p w:rsidR="003D7E3F" w:rsidRPr="006F3811" w:rsidRDefault="003D7E3F" w:rsidP="003D7E3F">
      <w:pPr>
        <w:rPr>
          <w:rFonts w:ascii="Arial" w:hAnsi="Arial" w:cs="Arial"/>
        </w:rPr>
      </w:pPr>
      <w:r w:rsidRPr="006F3811">
        <w:rPr>
          <w:rFonts w:ascii="Arial" w:hAnsi="Arial" w:cs="Arial"/>
        </w:rPr>
        <w:t>==================================================================</w:t>
      </w:r>
    </w:p>
    <w:p w:rsidR="003D7E3F" w:rsidRPr="00B242D1" w:rsidRDefault="003D7E3F" w:rsidP="003D7E3F">
      <w:pPr>
        <w:rPr>
          <w:rFonts w:ascii="Arial" w:hAnsi="Arial" w:cs="Arial"/>
          <w:b/>
        </w:rPr>
      </w:pPr>
    </w:p>
    <w:p w:rsidR="003D7E3F" w:rsidRPr="00C7564A" w:rsidRDefault="003D7E3F" w:rsidP="003D7E3F">
      <w:pPr>
        <w:rPr>
          <w:rFonts w:ascii="Arial" w:hAnsi="Arial" w:cs="Arial"/>
          <w:u w:val="single"/>
        </w:rPr>
      </w:pPr>
      <w:r w:rsidRPr="00C7564A">
        <w:rPr>
          <w:rFonts w:ascii="Arial" w:hAnsi="Arial" w:cs="Arial"/>
          <w:u w:val="single"/>
        </w:rPr>
        <w:t>Calendar Description</w:t>
      </w:r>
    </w:p>
    <w:p w:rsidR="003D7E3F" w:rsidRPr="00056D19" w:rsidRDefault="003D7E3F" w:rsidP="003D7E3F">
      <w:pPr>
        <w:rPr>
          <w:rFonts w:ascii="Arial" w:hAnsi="Arial" w:cs="Arial"/>
          <w:b/>
        </w:rPr>
      </w:pPr>
    </w:p>
    <w:p w:rsidR="003D7E3F" w:rsidRPr="00B242D1" w:rsidRDefault="003D7E3F" w:rsidP="003D7E3F">
      <w:pPr>
        <w:rPr>
          <w:rFonts w:ascii="Arial" w:hAnsi="Arial" w:cs="Arial"/>
        </w:rPr>
      </w:pPr>
      <w:r w:rsidRPr="00B242D1">
        <w:rPr>
          <w:rFonts w:ascii="Arial" w:hAnsi="Arial" w:cs="Arial"/>
          <w:szCs w:val="22"/>
        </w:rPr>
        <w:t>This course analyzes the institution of the family from a sociological perspective. Attention is given to macro and micro levels of analysis. Statistical profiles of family patterns are employed to illuminate changes in family structures over the past century.  Topics include marriage, parenting, family violence, divorce, and family policy.</w:t>
      </w:r>
      <w:r w:rsidR="006A68BC">
        <w:rPr>
          <w:rFonts w:ascii="Arial" w:hAnsi="Arial" w:cs="Arial"/>
          <w:szCs w:val="22"/>
        </w:rPr>
        <w:t xml:space="preserve"> The significance of gender in family life is given sustained attention throughout the course.</w:t>
      </w:r>
    </w:p>
    <w:p w:rsidR="003D7E3F" w:rsidRPr="00B242D1" w:rsidRDefault="003D7E3F" w:rsidP="003D7E3F">
      <w:pPr>
        <w:rPr>
          <w:rFonts w:ascii="Arial" w:hAnsi="Arial" w:cs="Arial"/>
        </w:rPr>
      </w:pPr>
    </w:p>
    <w:p w:rsidR="003D7E3F" w:rsidRPr="00C7564A" w:rsidRDefault="006758C8" w:rsidP="003D7E3F">
      <w:pPr>
        <w:rPr>
          <w:rFonts w:ascii="Arial" w:hAnsi="Arial" w:cs="Arial"/>
          <w:u w:val="single"/>
        </w:rPr>
      </w:pPr>
      <w:r w:rsidRPr="00C7564A">
        <w:rPr>
          <w:rFonts w:ascii="Arial" w:hAnsi="Arial" w:cs="Arial"/>
          <w:u w:val="single"/>
        </w:rPr>
        <w:t>Course Readings</w:t>
      </w:r>
      <w:r w:rsidR="00653288" w:rsidRPr="00C7564A">
        <w:rPr>
          <w:rFonts w:ascii="Arial" w:hAnsi="Arial" w:cs="Arial"/>
          <w:u w:val="single"/>
        </w:rPr>
        <w:t xml:space="preserve"> </w:t>
      </w:r>
    </w:p>
    <w:p w:rsidR="003D7E3F" w:rsidRPr="00B242D1" w:rsidRDefault="003D7E3F" w:rsidP="003D7E3F">
      <w:pPr>
        <w:tabs>
          <w:tab w:val="left" w:pos="-720"/>
        </w:tabs>
        <w:suppressAutoHyphens/>
        <w:spacing w:line="240" w:lineRule="atLeast"/>
        <w:jc w:val="both"/>
        <w:rPr>
          <w:rFonts w:ascii="Arial" w:hAnsi="Arial" w:cs="Arial"/>
          <w:spacing w:val="-3"/>
          <w:lang w:val="en-GB"/>
        </w:rPr>
      </w:pPr>
    </w:p>
    <w:p w:rsidR="003D7E3F" w:rsidRDefault="00D801C3" w:rsidP="003D7E3F">
      <w:pPr>
        <w:rPr>
          <w:rFonts w:ascii="Arial" w:hAnsi="Arial" w:cs="Arial"/>
        </w:rPr>
      </w:pPr>
      <w:r w:rsidRPr="00D801C3">
        <w:rPr>
          <w:rFonts w:ascii="Arial" w:hAnsi="Arial" w:cs="Arial"/>
          <w:u w:val="single"/>
        </w:rPr>
        <w:t>Textbook:</w:t>
      </w:r>
      <w:r>
        <w:rPr>
          <w:rFonts w:ascii="Arial" w:hAnsi="Arial" w:cs="Arial"/>
        </w:rPr>
        <w:t xml:space="preserve"> </w:t>
      </w:r>
      <w:r w:rsidR="003D7E3F" w:rsidRPr="004B7EAB">
        <w:rPr>
          <w:rFonts w:ascii="Arial" w:hAnsi="Arial" w:cs="Arial"/>
        </w:rPr>
        <w:t xml:space="preserve">McDaniel, </w:t>
      </w:r>
      <w:r w:rsidR="00814DBC">
        <w:rPr>
          <w:rFonts w:ascii="Arial" w:hAnsi="Arial" w:cs="Arial"/>
        </w:rPr>
        <w:t xml:space="preserve">Susan and Lorne </w:t>
      </w:r>
      <w:proofErr w:type="spellStart"/>
      <w:r w:rsidR="00814DBC">
        <w:rPr>
          <w:rFonts w:ascii="Arial" w:hAnsi="Arial" w:cs="Arial"/>
        </w:rPr>
        <w:t>Tepperman</w:t>
      </w:r>
      <w:proofErr w:type="spellEnd"/>
      <w:r w:rsidR="00E85B8B">
        <w:rPr>
          <w:rFonts w:ascii="Arial" w:hAnsi="Arial" w:cs="Arial"/>
        </w:rPr>
        <w:t>.</w:t>
      </w:r>
      <w:r w:rsidR="00814DBC">
        <w:rPr>
          <w:rFonts w:ascii="Arial" w:hAnsi="Arial" w:cs="Arial"/>
        </w:rPr>
        <w:t xml:space="preserve"> 2011</w:t>
      </w:r>
      <w:r w:rsidR="003D7E3F" w:rsidRPr="004B7EAB">
        <w:rPr>
          <w:rFonts w:ascii="Arial" w:hAnsi="Arial" w:cs="Arial"/>
        </w:rPr>
        <w:t xml:space="preserve">. </w:t>
      </w:r>
      <w:r w:rsidR="003D7E3F" w:rsidRPr="003D7E3F">
        <w:rPr>
          <w:rFonts w:ascii="Arial" w:hAnsi="Arial" w:cs="Arial"/>
          <w:i/>
        </w:rPr>
        <w:t xml:space="preserve">Close Relations: </w:t>
      </w:r>
      <w:r w:rsidR="00E85B8B">
        <w:rPr>
          <w:rFonts w:ascii="Arial" w:hAnsi="Arial" w:cs="Arial"/>
          <w:i/>
        </w:rPr>
        <w:t xml:space="preserve">An </w:t>
      </w:r>
      <w:r w:rsidR="003D7E3F" w:rsidRPr="003D7E3F">
        <w:rPr>
          <w:rFonts w:ascii="Arial" w:hAnsi="Arial" w:cs="Arial"/>
          <w:i/>
        </w:rPr>
        <w:t>Introducti</w:t>
      </w:r>
      <w:r w:rsidR="00E85B8B">
        <w:rPr>
          <w:rFonts w:ascii="Arial" w:hAnsi="Arial" w:cs="Arial"/>
          <w:i/>
        </w:rPr>
        <w:t>on to the Sociology of Families,</w:t>
      </w:r>
      <w:r w:rsidR="003D7E3F" w:rsidRPr="003D7E3F">
        <w:rPr>
          <w:rFonts w:ascii="Arial" w:hAnsi="Arial" w:cs="Arial"/>
          <w:i/>
        </w:rPr>
        <w:t xml:space="preserve"> </w:t>
      </w:r>
      <w:r w:rsidR="003D7E3F" w:rsidRPr="00612D73">
        <w:rPr>
          <w:rFonts w:ascii="Arial" w:hAnsi="Arial" w:cs="Arial"/>
        </w:rPr>
        <w:t>4</w:t>
      </w:r>
      <w:r w:rsidR="003D7E3F" w:rsidRPr="00612D73">
        <w:rPr>
          <w:rFonts w:ascii="Arial" w:hAnsi="Arial" w:cs="Arial"/>
          <w:vertAlign w:val="superscript"/>
        </w:rPr>
        <w:t>th</w:t>
      </w:r>
      <w:r w:rsidR="003D7E3F" w:rsidRPr="003D7E3F">
        <w:rPr>
          <w:rFonts w:ascii="Arial" w:hAnsi="Arial" w:cs="Arial"/>
          <w:i/>
        </w:rPr>
        <w:t xml:space="preserve"> ed</w:t>
      </w:r>
      <w:r w:rsidR="003D7E3F" w:rsidRPr="004B7EAB">
        <w:rPr>
          <w:rFonts w:ascii="Arial" w:hAnsi="Arial" w:cs="Arial"/>
        </w:rPr>
        <w:t>. Toro</w:t>
      </w:r>
      <w:r w:rsidR="003D7E3F">
        <w:rPr>
          <w:rFonts w:ascii="Arial" w:hAnsi="Arial" w:cs="Arial"/>
        </w:rPr>
        <w:t>nto: Pea</w:t>
      </w:r>
      <w:r w:rsidR="00212529">
        <w:rPr>
          <w:rFonts w:ascii="Arial" w:hAnsi="Arial" w:cs="Arial"/>
        </w:rPr>
        <w:t>r</w:t>
      </w:r>
      <w:r w:rsidR="003D7E3F">
        <w:rPr>
          <w:rFonts w:ascii="Arial" w:hAnsi="Arial" w:cs="Arial"/>
        </w:rPr>
        <w:t xml:space="preserve">son Prentice Hall. </w:t>
      </w:r>
    </w:p>
    <w:p w:rsidR="003D7E3F" w:rsidRPr="004B7EAB" w:rsidRDefault="003D7E3F" w:rsidP="003D7E3F">
      <w:pPr>
        <w:rPr>
          <w:rFonts w:ascii="Arial" w:hAnsi="Arial" w:cs="Arial"/>
        </w:rPr>
      </w:pPr>
    </w:p>
    <w:p w:rsidR="003D7E3F" w:rsidRPr="004B7EAB" w:rsidRDefault="00C7564A" w:rsidP="003D7E3F">
      <w:pPr>
        <w:rPr>
          <w:rFonts w:ascii="Arial" w:hAnsi="Arial" w:cs="Arial"/>
        </w:rPr>
      </w:pPr>
      <w:r>
        <w:rPr>
          <w:rFonts w:ascii="Arial" w:hAnsi="Arial" w:cs="Arial"/>
          <w:u w:val="single"/>
        </w:rPr>
        <w:t>Library</w:t>
      </w:r>
      <w:r w:rsidR="00AB502A">
        <w:rPr>
          <w:rFonts w:ascii="Arial" w:hAnsi="Arial" w:cs="Arial"/>
          <w:u w:val="single"/>
        </w:rPr>
        <w:t xml:space="preserve"> Course</w:t>
      </w:r>
      <w:r w:rsidR="00DA5DF5">
        <w:rPr>
          <w:rFonts w:ascii="Arial" w:hAnsi="Arial" w:cs="Arial"/>
          <w:u w:val="single"/>
        </w:rPr>
        <w:t>-</w:t>
      </w:r>
      <w:r w:rsidR="00AB502A">
        <w:rPr>
          <w:rFonts w:ascii="Arial" w:hAnsi="Arial" w:cs="Arial"/>
          <w:u w:val="single"/>
        </w:rPr>
        <w:t>pack:</w:t>
      </w:r>
      <w:r w:rsidR="00E85B8B">
        <w:rPr>
          <w:rFonts w:ascii="Arial" w:hAnsi="Arial" w:cs="Arial"/>
        </w:rPr>
        <w:t xml:space="preserve"> </w:t>
      </w:r>
      <w:r w:rsidR="00705B0A">
        <w:rPr>
          <w:rFonts w:ascii="Arial" w:hAnsi="Arial" w:cs="Arial"/>
        </w:rPr>
        <w:t>Required</w:t>
      </w:r>
      <w:r w:rsidR="00D801C3">
        <w:rPr>
          <w:rFonts w:ascii="Arial" w:hAnsi="Arial" w:cs="Arial"/>
        </w:rPr>
        <w:t xml:space="preserve"> readings</w:t>
      </w:r>
      <w:r w:rsidR="00705B0A">
        <w:rPr>
          <w:rFonts w:ascii="Arial" w:hAnsi="Arial" w:cs="Arial"/>
        </w:rPr>
        <w:t xml:space="preserve"> </w:t>
      </w:r>
      <w:r w:rsidR="003D45FC">
        <w:rPr>
          <w:rFonts w:ascii="Arial" w:hAnsi="Arial" w:cs="Arial"/>
        </w:rPr>
        <w:t>are available</w:t>
      </w:r>
      <w:r w:rsidR="00CB73CA">
        <w:rPr>
          <w:rFonts w:ascii="Arial" w:hAnsi="Arial" w:cs="Arial"/>
        </w:rPr>
        <w:t xml:space="preserve"> through the</w:t>
      </w:r>
      <w:r w:rsidR="003D45FC">
        <w:rPr>
          <w:rFonts w:ascii="Arial" w:hAnsi="Arial" w:cs="Arial"/>
        </w:rPr>
        <w:t xml:space="preserve"> </w:t>
      </w:r>
      <w:proofErr w:type="spellStart"/>
      <w:r w:rsidR="003D45FC">
        <w:rPr>
          <w:rFonts w:ascii="Arial" w:hAnsi="Arial" w:cs="Arial"/>
        </w:rPr>
        <w:t>StFX</w:t>
      </w:r>
      <w:proofErr w:type="spellEnd"/>
      <w:r w:rsidR="00CB73CA">
        <w:rPr>
          <w:rFonts w:ascii="Arial" w:hAnsi="Arial" w:cs="Arial"/>
        </w:rPr>
        <w:t xml:space="preserve"> library</w:t>
      </w:r>
      <w:r w:rsidR="00D801C3">
        <w:rPr>
          <w:rFonts w:ascii="Arial" w:hAnsi="Arial" w:cs="Arial"/>
        </w:rPr>
        <w:t xml:space="preserve">. </w:t>
      </w:r>
      <w:r w:rsidR="00705B0A">
        <w:rPr>
          <w:rFonts w:ascii="Arial" w:hAnsi="Arial" w:cs="Arial"/>
        </w:rPr>
        <w:t xml:space="preserve">You </w:t>
      </w:r>
      <w:r w:rsidR="00212529">
        <w:rPr>
          <w:rFonts w:ascii="Arial" w:hAnsi="Arial" w:cs="Arial"/>
        </w:rPr>
        <w:t>received this</w:t>
      </w:r>
      <w:r w:rsidR="00705B0A">
        <w:rPr>
          <w:rFonts w:ascii="Arial" w:hAnsi="Arial" w:cs="Arial"/>
        </w:rPr>
        <w:t xml:space="preserve"> syllabus </w:t>
      </w:r>
      <w:r w:rsidR="00212529">
        <w:rPr>
          <w:rFonts w:ascii="Arial" w:hAnsi="Arial" w:cs="Arial"/>
        </w:rPr>
        <w:t xml:space="preserve">by email: it </w:t>
      </w:r>
      <w:r w:rsidR="00705B0A">
        <w:rPr>
          <w:rFonts w:ascii="Arial" w:hAnsi="Arial" w:cs="Arial"/>
        </w:rPr>
        <w:t xml:space="preserve">includes </w:t>
      </w:r>
      <w:r w:rsidR="00AB502A">
        <w:rPr>
          <w:rFonts w:ascii="Arial" w:hAnsi="Arial" w:cs="Arial"/>
        </w:rPr>
        <w:t>links</w:t>
      </w:r>
      <w:r w:rsidR="00212529">
        <w:rPr>
          <w:rFonts w:ascii="Arial" w:hAnsi="Arial" w:cs="Arial"/>
        </w:rPr>
        <w:t xml:space="preserve"> to the required readings. These links work on “campus</w:t>
      </w:r>
      <w:r w:rsidR="00705B0A">
        <w:rPr>
          <w:rFonts w:ascii="Arial" w:hAnsi="Arial" w:cs="Arial"/>
        </w:rPr>
        <w:t>”. Accessing the readings off-campus</w:t>
      </w:r>
      <w:r w:rsidR="00DA5DF5">
        <w:rPr>
          <w:rFonts w:ascii="Arial" w:hAnsi="Arial" w:cs="Arial"/>
        </w:rPr>
        <w:t xml:space="preserve"> will be explained in class</w:t>
      </w:r>
      <w:r w:rsidR="00D801C3">
        <w:rPr>
          <w:rFonts w:ascii="Arial" w:hAnsi="Arial" w:cs="Arial"/>
        </w:rPr>
        <w:t xml:space="preserve">. </w:t>
      </w:r>
    </w:p>
    <w:p w:rsidR="003D7E3F" w:rsidRPr="004B7EAB" w:rsidRDefault="003D7E3F" w:rsidP="003D7E3F">
      <w:pPr>
        <w:rPr>
          <w:rFonts w:ascii="Arial" w:hAnsi="Arial" w:cs="Arial"/>
        </w:rPr>
      </w:pPr>
    </w:p>
    <w:p w:rsidR="003D7E3F" w:rsidRPr="004B7EAB" w:rsidRDefault="00024280" w:rsidP="003D7E3F">
      <w:pPr>
        <w:rPr>
          <w:rFonts w:ascii="Arial" w:hAnsi="Arial" w:cs="Arial"/>
        </w:rPr>
      </w:pPr>
      <w:r w:rsidRPr="00E85B8B">
        <w:rPr>
          <w:rFonts w:ascii="Arial" w:hAnsi="Arial" w:cs="Arial"/>
          <w:u w:val="single"/>
        </w:rPr>
        <w:t>Optional</w:t>
      </w:r>
      <w:r w:rsidR="00C742C1" w:rsidRPr="00E85B8B">
        <w:rPr>
          <w:rFonts w:ascii="Arial" w:hAnsi="Arial" w:cs="Arial"/>
          <w:u w:val="single"/>
        </w:rPr>
        <w:t xml:space="preserve"> reference book</w:t>
      </w:r>
      <w:r w:rsidR="00C742C1">
        <w:rPr>
          <w:rFonts w:ascii="Arial" w:hAnsi="Arial" w:cs="Arial"/>
        </w:rPr>
        <w:t>:</w:t>
      </w:r>
      <w:r>
        <w:rPr>
          <w:rFonts w:ascii="Arial" w:hAnsi="Arial" w:cs="Arial"/>
        </w:rPr>
        <w:t xml:space="preserve"> </w:t>
      </w:r>
      <w:r w:rsidR="003D7E3F" w:rsidRPr="004B7EAB">
        <w:rPr>
          <w:rFonts w:ascii="Arial" w:hAnsi="Arial" w:cs="Arial"/>
        </w:rPr>
        <w:t>Johnson, William</w:t>
      </w:r>
      <w:r w:rsidR="00612D73">
        <w:rPr>
          <w:rFonts w:ascii="Arial" w:hAnsi="Arial" w:cs="Arial"/>
        </w:rPr>
        <w:t xml:space="preserve"> A.</w:t>
      </w:r>
      <w:r w:rsidR="003D7E3F" w:rsidRPr="004B7EAB">
        <w:rPr>
          <w:rFonts w:ascii="Arial" w:hAnsi="Arial" w:cs="Arial"/>
        </w:rPr>
        <w:t xml:space="preserve">, </w:t>
      </w:r>
      <w:r w:rsidR="00814DBC">
        <w:rPr>
          <w:rFonts w:ascii="Arial" w:hAnsi="Arial" w:cs="Arial"/>
        </w:rPr>
        <w:t>Richard Retting, Gregory Scott and Stephan Garrison</w:t>
      </w:r>
      <w:r w:rsidR="00612D73">
        <w:rPr>
          <w:rFonts w:ascii="Arial" w:hAnsi="Arial" w:cs="Arial"/>
        </w:rPr>
        <w:t xml:space="preserve">. </w:t>
      </w:r>
      <w:r w:rsidR="003D7E3F" w:rsidRPr="004B7EAB">
        <w:rPr>
          <w:rFonts w:ascii="Arial" w:hAnsi="Arial" w:cs="Arial"/>
        </w:rPr>
        <w:t>20</w:t>
      </w:r>
      <w:r w:rsidR="00814DBC">
        <w:rPr>
          <w:rFonts w:ascii="Arial" w:hAnsi="Arial" w:cs="Arial"/>
        </w:rPr>
        <w:t>10</w:t>
      </w:r>
      <w:r w:rsidR="003D7E3F" w:rsidRPr="004B7EAB">
        <w:rPr>
          <w:rFonts w:ascii="Arial" w:hAnsi="Arial" w:cs="Arial"/>
        </w:rPr>
        <w:t xml:space="preserve">. </w:t>
      </w:r>
      <w:r w:rsidR="003D7E3F" w:rsidRPr="003D7E3F">
        <w:rPr>
          <w:rFonts w:ascii="Arial" w:hAnsi="Arial" w:cs="Arial"/>
          <w:i/>
        </w:rPr>
        <w:t>The Sociology Student Writer’s Manual</w:t>
      </w:r>
      <w:r w:rsidR="00612D73">
        <w:rPr>
          <w:rFonts w:ascii="Arial" w:hAnsi="Arial" w:cs="Arial"/>
          <w:i/>
        </w:rPr>
        <w:t>.</w:t>
      </w:r>
      <w:r w:rsidR="003D7E3F" w:rsidRPr="003D7E3F">
        <w:rPr>
          <w:rFonts w:ascii="Arial" w:hAnsi="Arial" w:cs="Arial"/>
          <w:i/>
        </w:rPr>
        <w:t xml:space="preserve"> </w:t>
      </w:r>
      <w:r w:rsidR="003D7E3F" w:rsidRPr="00814DBC">
        <w:rPr>
          <w:rFonts w:ascii="Arial" w:hAnsi="Arial" w:cs="Arial"/>
        </w:rPr>
        <w:t>6</w:t>
      </w:r>
      <w:r w:rsidR="003D7E3F" w:rsidRPr="00612D73">
        <w:rPr>
          <w:rFonts w:ascii="Arial" w:hAnsi="Arial" w:cs="Arial"/>
          <w:vertAlign w:val="superscript"/>
        </w:rPr>
        <w:t>th</w:t>
      </w:r>
      <w:r w:rsidR="003D7E3F" w:rsidRPr="00814DBC">
        <w:rPr>
          <w:rFonts w:ascii="Arial" w:hAnsi="Arial" w:cs="Arial"/>
        </w:rPr>
        <w:t xml:space="preserve"> ed.</w:t>
      </w:r>
      <w:r w:rsidR="003D7E3F" w:rsidRPr="004B7EAB">
        <w:rPr>
          <w:rFonts w:ascii="Arial" w:hAnsi="Arial" w:cs="Arial"/>
        </w:rPr>
        <w:t xml:space="preserve"> Upper Saddle River, New Jersey: </w:t>
      </w:r>
      <w:r w:rsidR="003D7E3F">
        <w:rPr>
          <w:rFonts w:ascii="Arial" w:hAnsi="Arial" w:cs="Arial"/>
        </w:rPr>
        <w:t xml:space="preserve">Pearson </w:t>
      </w:r>
      <w:r w:rsidR="00C742C1">
        <w:rPr>
          <w:rFonts w:ascii="Arial" w:hAnsi="Arial" w:cs="Arial"/>
        </w:rPr>
        <w:t>Prentice Hall.</w:t>
      </w:r>
    </w:p>
    <w:p w:rsidR="003D7E3F" w:rsidRDefault="003D7E3F" w:rsidP="003D7E3F">
      <w:pPr>
        <w:rPr>
          <w:rFonts w:ascii="Arial" w:hAnsi="Arial" w:cs="Arial"/>
          <w:b/>
        </w:rPr>
      </w:pPr>
    </w:p>
    <w:p w:rsidR="00212529" w:rsidRPr="00B242D1" w:rsidRDefault="00212529" w:rsidP="003D7E3F">
      <w:pPr>
        <w:rPr>
          <w:rFonts w:ascii="Arial" w:hAnsi="Arial" w:cs="Arial"/>
          <w:b/>
        </w:rPr>
      </w:pPr>
    </w:p>
    <w:p w:rsidR="003D7E3F" w:rsidRPr="00C7564A" w:rsidRDefault="00C7564A" w:rsidP="003D7E3F">
      <w:pPr>
        <w:rPr>
          <w:rFonts w:ascii="Arial" w:hAnsi="Arial" w:cs="Arial"/>
          <w:u w:val="single"/>
        </w:rPr>
      </w:pPr>
      <w:r>
        <w:rPr>
          <w:rFonts w:ascii="Arial" w:hAnsi="Arial" w:cs="Arial"/>
          <w:u w:val="single"/>
        </w:rPr>
        <w:t>Evaluation</w:t>
      </w:r>
    </w:p>
    <w:p w:rsidR="003D7E3F" w:rsidRPr="00056D19" w:rsidRDefault="00E85B8B" w:rsidP="003D7E3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85B8B" w:rsidRDefault="00B062DE" w:rsidP="003D7E3F">
      <w:pPr>
        <w:rPr>
          <w:rFonts w:ascii="Arial" w:hAnsi="Arial" w:cs="Arial"/>
          <w:szCs w:val="22"/>
        </w:rPr>
      </w:pPr>
      <w:r>
        <w:rPr>
          <w:rFonts w:ascii="Arial" w:hAnsi="Arial" w:cs="Arial"/>
          <w:szCs w:val="22"/>
        </w:rPr>
        <w:t>October exam</w:t>
      </w:r>
      <w:r>
        <w:rPr>
          <w:rFonts w:ascii="Arial" w:hAnsi="Arial" w:cs="Arial"/>
          <w:szCs w:val="22"/>
        </w:rPr>
        <w:tab/>
      </w:r>
      <w:r w:rsidR="00BC1429">
        <w:rPr>
          <w:rFonts w:ascii="Arial" w:hAnsi="Arial" w:cs="Arial"/>
          <w:szCs w:val="22"/>
        </w:rPr>
        <w:tab/>
      </w:r>
      <w:r w:rsidR="003D7E3F" w:rsidRPr="00B242D1">
        <w:rPr>
          <w:rFonts w:ascii="Arial" w:hAnsi="Arial" w:cs="Arial"/>
          <w:szCs w:val="22"/>
        </w:rPr>
        <w:t>1</w:t>
      </w:r>
      <w:r>
        <w:rPr>
          <w:rFonts w:ascii="Arial" w:hAnsi="Arial" w:cs="Arial"/>
          <w:szCs w:val="22"/>
        </w:rPr>
        <w:t>0</w:t>
      </w:r>
      <w:r w:rsidR="00E85B8B">
        <w:rPr>
          <w:rFonts w:ascii="Arial" w:hAnsi="Arial" w:cs="Arial"/>
          <w:szCs w:val="22"/>
        </w:rPr>
        <w:t>%</w:t>
      </w:r>
      <w:r w:rsidR="00E85B8B">
        <w:rPr>
          <w:rFonts w:ascii="Arial" w:hAnsi="Arial" w:cs="Arial"/>
          <w:szCs w:val="22"/>
        </w:rPr>
        <w:tab/>
      </w:r>
      <w:r w:rsidR="00E85B8B">
        <w:rPr>
          <w:rFonts w:ascii="Arial" w:hAnsi="Arial" w:cs="Arial"/>
          <w:szCs w:val="22"/>
        </w:rPr>
        <w:tab/>
      </w:r>
      <w:r>
        <w:rPr>
          <w:rFonts w:ascii="Arial" w:hAnsi="Arial" w:cs="Arial"/>
          <w:szCs w:val="22"/>
        </w:rPr>
        <w:t>October 17</w:t>
      </w:r>
    </w:p>
    <w:p w:rsidR="003505F7" w:rsidRDefault="00E85B8B" w:rsidP="003D7E3F">
      <w:pPr>
        <w:rPr>
          <w:rFonts w:ascii="Arial" w:hAnsi="Arial" w:cs="Arial"/>
          <w:szCs w:val="22"/>
        </w:rPr>
      </w:pPr>
      <w:r>
        <w:rPr>
          <w:rFonts w:ascii="Arial" w:hAnsi="Arial" w:cs="Arial"/>
          <w:szCs w:val="22"/>
        </w:rPr>
        <w:t>Book review</w:t>
      </w:r>
      <w:r>
        <w:rPr>
          <w:rFonts w:ascii="Arial" w:hAnsi="Arial" w:cs="Arial"/>
          <w:szCs w:val="22"/>
        </w:rPr>
        <w:tab/>
      </w:r>
      <w:r>
        <w:rPr>
          <w:rFonts w:ascii="Arial" w:hAnsi="Arial" w:cs="Arial"/>
          <w:szCs w:val="22"/>
        </w:rPr>
        <w:tab/>
      </w:r>
      <w:r>
        <w:rPr>
          <w:rFonts w:ascii="Arial" w:hAnsi="Arial" w:cs="Arial"/>
          <w:szCs w:val="22"/>
        </w:rPr>
        <w:tab/>
        <w:t>1</w:t>
      </w:r>
      <w:r w:rsidR="00B062DE">
        <w:rPr>
          <w:rFonts w:ascii="Arial" w:hAnsi="Arial" w:cs="Arial"/>
          <w:szCs w:val="22"/>
        </w:rPr>
        <w:t>5</w:t>
      </w:r>
      <w:r>
        <w:rPr>
          <w:rFonts w:ascii="Arial" w:hAnsi="Arial" w:cs="Arial"/>
          <w:szCs w:val="22"/>
        </w:rPr>
        <w:t>%</w:t>
      </w:r>
      <w:r>
        <w:rPr>
          <w:rFonts w:ascii="Arial" w:hAnsi="Arial" w:cs="Arial"/>
          <w:szCs w:val="22"/>
        </w:rPr>
        <w:tab/>
      </w:r>
      <w:r w:rsidR="00047924">
        <w:rPr>
          <w:rFonts w:ascii="Arial" w:hAnsi="Arial" w:cs="Arial"/>
          <w:szCs w:val="22"/>
        </w:rPr>
        <w:tab/>
        <w:t>November 16, beginning of class</w:t>
      </w:r>
    </w:p>
    <w:p w:rsidR="003D7E3F" w:rsidRPr="005A7F4E" w:rsidRDefault="003D7E3F" w:rsidP="003D7E3F">
      <w:r w:rsidRPr="00B242D1">
        <w:rPr>
          <w:rFonts w:ascii="Arial" w:hAnsi="Arial" w:cs="Arial"/>
          <w:szCs w:val="22"/>
        </w:rPr>
        <w:t>December exam</w:t>
      </w:r>
      <w:r w:rsidRPr="00B242D1">
        <w:rPr>
          <w:rFonts w:ascii="Arial" w:hAnsi="Arial" w:cs="Arial"/>
          <w:szCs w:val="22"/>
        </w:rPr>
        <w:tab/>
      </w:r>
      <w:r w:rsidRPr="00B242D1">
        <w:rPr>
          <w:rFonts w:ascii="Arial" w:hAnsi="Arial" w:cs="Arial"/>
          <w:szCs w:val="22"/>
        </w:rPr>
        <w:tab/>
        <w:t>20%</w:t>
      </w:r>
      <w:r w:rsidRPr="00B242D1">
        <w:rPr>
          <w:rFonts w:ascii="Arial" w:hAnsi="Arial" w:cs="Arial"/>
          <w:szCs w:val="22"/>
        </w:rPr>
        <w:tab/>
      </w:r>
      <w:r w:rsidRPr="00B242D1">
        <w:rPr>
          <w:rFonts w:ascii="Arial" w:hAnsi="Arial" w:cs="Arial"/>
          <w:szCs w:val="22"/>
        </w:rPr>
        <w:tab/>
      </w:r>
      <w:r w:rsidRPr="00B242D1">
        <w:rPr>
          <w:rFonts w:ascii="Arial" w:hAnsi="Arial" w:cs="Arial"/>
          <w:szCs w:val="22"/>
        </w:rPr>
        <w:tab/>
        <w:t xml:space="preserve"> </w:t>
      </w:r>
    </w:p>
    <w:p w:rsidR="003D7E3F" w:rsidRPr="006F3811" w:rsidRDefault="00E85B8B" w:rsidP="003D7E3F">
      <w:r>
        <w:rPr>
          <w:rFonts w:ascii="Arial" w:hAnsi="Arial"/>
        </w:rPr>
        <w:t>Library research paper</w:t>
      </w:r>
      <w:r>
        <w:rPr>
          <w:rFonts w:ascii="Arial" w:hAnsi="Arial"/>
        </w:rPr>
        <w:tab/>
        <w:t>2</w:t>
      </w:r>
      <w:r w:rsidR="00640C09">
        <w:rPr>
          <w:rFonts w:ascii="Arial" w:hAnsi="Arial"/>
        </w:rPr>
        <w:t>5</w:t>
      </w:r>
      <w:r w:rsidR="003D7E3F" w:rsidRPr="006F3811">
        <w:rPr>
          <w:rFonts w:ascii="Arial" w:hAnsi="Arial"/>
        </w:rPr>
        <w:t>%</w:t>
      </w:r>
      <w:r w:rsidR="003D7E3F" w:rsidRPr="006F3811">
        <w:rPr>
          <w:rFonts w:ascii="Arial" w:hAnsi="Arial"/>
        </w:rPr>
        <w:tab/>
      </w:r>
      <w:r w:rsidR="003D7E3F" w:rsidRPr="006F3811">
        <w:rPr>
          <w:rFonts w:ascii="Arial" w:hAnsi="Arial"/>
        </w:rPr>
        <w:tab/>
      </w:r>
      <w:r w:rsidR="003D7E3F">
        <w:rPr>
          <w:rFonts w:ascii="Arial" w:hAnsi="Arial"/>
        </w:rPr>
        <w:t>February</w:t>
      </w:r>
      <w:r w:rsidR="003D7E3F" w:rsidRPr="006F3811">
        <w:rPr>
          <w:rFonts w:ascii="Arial" w:hAnsi="Arial"/>
        </w:rPr>
        <w:t xml:space="preserve"> </w:t>
      </w:r>
      <w:r w:rsidR="00CA5507">
        <w:rPr>
          <w:rFonts w:ascii="Arial" w:hAnsi="Arial"/>
        </w:rPr>
        <w:t>15</w:t>
      </w:r>
      <w:r w:rsidR="00EC0835">
        <w:rPr>
          <w:rFonts w:ascii="Arial" w:hAnsi="Arial"/>
        </w:rPr>
        <w:t xml:space="preserve"> –</w:t>
      </w:r>
      <w:r w:rsidR="007449FE">
        <w:rPr>
          <w:rFonts w:ascii="Arial" w:hAnsi="Arial"/>
        </w:rPr>
        <w:t xml:space="preserve"> </w:t>
      </w:r>
      <w:r w:rsidR="00EC0835">
        <w:rPr>
          <w:rFonts w:ascii="Arial" w:hAnsi="Arial"/>
        </w:rPr>
        <w:t>beginning of class</w:t>
      </w:r>
    </w:p>
    <w:p w:rsidR="003505F7" w:rsidRPr="00C7564A" w:rsidRDefault="00E85B8B" w:rsidP="003D7E3F">
      <w:pPr>
        <w:rPr>
          <w:rFonts w:ascii="Arial" w:hAnsi="Arial" w:cs="Arial"/>
          <w:szCs w:val="22"/>
        </w:rPr>
      </w:pPr>
      <w:r>
        <w:rPr>
          <w:rFonts w:ascii="Arial" w:hAnsi="Arial" w:cs="Arial"/>
          <w:szCs w:val="22"/>
        </w:rPr>
        <w:t xml:space="preserve">April examination </w:t>
      </w:r>
      <w:r>
        <w:rPr>
          <w:rFonts w:ascii="Arial" w:hAnsi="Arial" w:cs="Arial"/>
          <w:szCs w:val="22"/>
        </w:rPr>
        <w:tab/>
      </w:r>
      <w:r>
        <w:rPr>
          <w:rFonts w:ascii="Arial" w:hAnsi="Arial" w:cs="Arial"/>
          <w:szCs w:val="22"/>
        </w:rPr>
        <w:tab/>
      </w:r>
      <w:r w:rsidR="006758C8">
        <w:rPr>
          <w:rFonts w:ascii="Arial" w:hAnsi="Arial" w:cs="Arial"/>
          <w:szCs w:val="22"/>
        </w:rPr>
        <w:t>3</w:t>
      </w:r>
      <w:r w:rsidR="003D7E3F">
        <w:rPr>
          <w:rFonts w:ascii="Arial" w:hAnsi="Arial" w:cs="Arial"/>
          <w:szCs w:val="22"/>
        </w:rPr>
        <w:t>0</w:t>
      </w:r>
      <w:r w:rsidR="003D7E3F" w:rsidRPr="00A65819">
        <w:rPr>
          <w:rFonts w:ascii="Arial" w:hAnsi="Arial" w:cs="Arial"/>
          <w:szCs w:val="22"/>
        </w:rPr>
        <w:t>%</w:t>
      </w:r>
      <w:r w:rsidR="003D7E3F" w:rsidRPr="00A65819">
        <w:rPr>
          <w:rFonts w:ascii="Arial" w:hAnsi="Arial" w:cs="Arial"/>
          <w:szCs w:val="22"/>
        </w:rPr>
        <w:tab/>
      </w:r>
    </w:p>
    <w:p w:rsidR="00CB73CA" w:rsidRDefault="00CB73CA" w:rsidP="00CA5507">
      <w:pPr>
        <w:rPr>
          <w:rFonts w:ascii="Arial" w:hAnsi="Arial"/>
          <w:b/>
        </w:rPr>
      </w:pPr>
    </w:p>
    <w:p w:rsidR="00D660CD" w:rsidRPr="003765FA" w:rsidRDefault="00D660CD" w:rsidP="00D660CD">
      <w:pPr>
        <w:rPr>
          <w:rFonts w:ascii="Arial" w:hAnsi="Arial" w:cs="Arial"/>
          <w:u w:val="single"/>
        </w:rPr>
      </w:pPr>
      <w:r>
        <w:rPr>
          <w:rFonts w:ascii="Arial" w:hAnsi="Arial" w:cs="Arial"/>
          <w:u w:val="single"/>
        </w:rPr>
        <w:t>Book Club Schedule</w:t>
      </w:r>
    </w:p>
    <w:p w:rsidR="00D660CD" w:rsidRDefault="00D660CD" w:rsidP="00D660CD">
      <w:pPr>
        <w:rPr>
          <w:rFonts w:ascii="Arial" w:hAnsi="Arial" w:cs="Arial"/>
        </w:rPr>
      </w:pPr>
    </w:p>
    <w:p w:rsidR="00D660CD" w:rsidRPr="00D660CD" w:rsidRDefault="00D660CD" w:rsidP="00D660CD">
      <w:pPr>
        <w:rPr>
          <w:rFonts w:ascii="Arial" w:hAnsi="Arial" w:cs="Arial"/>
          <w:i/>
        </w:rPr>
      </w:pPr>
      <w:r>
        <w:rPr>
          <w:rFonts w:ascii="Arial" w:hAnsi="Arial" w:cs="Arial"/>
        </w:rPr>
        <w:t>Monday, Nov 21</w:t>
      </w:r>
      <w:r>
        <w:rPr>
          <w:rFonts w:ascii="Arial" w:hAnsi="Arial" w:cs="Arial"/>
        </w:rPr>
        <w:tab/>
      </w:r>
      <w:r>
        <w:rPr>
          <w:rFonts w:ascii="Arial" w:hAnsi="Arial" w:cs="Arial"/>
        </w:rPr>
        <w:tab/>
      </w:r>
      <w:proofErr w:type="gramStart"/>
      <w:r>
        <w:rPr>
          <w:rFonts w:ascii="Arial" w:hAnsi="Arial" w:cs="Arial"/>
          <w:i/>
        </w:rPr>
        <w:t>Beyond</w:t>
      </w:r>
      <w:proofErr w:type="gramEnd"/>
      <w:r>
        <w:rPr>
          <w:rFonts w:ascii="Arial" w:hAnsi="Arial" w:cs="Arial"/>
          <w:i/>
        </w:rPr>
        <w:t xml:space="preserve"> Expectations</w:t>
      </w:r>
    </w:p>
    <w:p w:rsidR="00D660CD" w:rsidRDefault="00D660CD" w:rsidP="00D660CD">
      <w:pPr>
        <w:rPr>
          <w:rFonts w:ascii="Arial" w:hAnsi="Arial" w:cs="Arial"/>
        </w:rPr>
      </w:pPr>
      <w:r>
        <w:rPr>
          <w:rFonts w:ascii="Arial" w:hAnsi="Arial" w:cs="Arial"/>
        </w:rPr>
        <w:t>Wednesday, Nov 23</w:t>
      </w:r>
      <w:r>
        <w:rPr>
          <w:rFonts w:ascii="Arial" w:hAnsi="Arial" w:cs="Arial"/>
        </w:rPr>
        <w:tab/>
      </w:r>
      <w:r>
        <w:rPr>
          <w:rFonts w:ascii="Arial" w:hAnsi="Arial" w:cs="Arial"/>
          <w:i/>
        </w:rPr>
        <w:t>Baking as Biography</w:t>
      </w:r>
    </w:p>
    <w:p w:rsidR="00D660CD" w:rsidRPr="00B15CFE" w:rsidRDefault="00D660CD" w:rsidP="00D660CD">
      <w:pPr>
        <w:rPr>
          <w:rFonts w:ascii="Arial" w:hAnsi="Arial" w:cs="Arial"/>
          <w:i/>
        </w:rPr>
      </w:pPr>
      <w:r>
        <w:rPr>
          <w:rFonts w:ascii="Arial" w:hAnsi="Arial" w:cs="Arial"/>
        </w:rPr>
        <w:t>Monday, Nov 28</w:t>
      </w:r>
      <w:r>
        <w:rPr>
          <w:rFonts w:ascii="Arial" w:hAnsi="Arial" w:cs="Arial"/>
        </w:rPr>
        <w:tab/>
      </w:r>
      <w:r>
        <w:rPr>
          <w:rFonts w:ascii="Arial" w:hAnsi="Arial" w:cs="Arial"/>
        </w:rPr>
        <w:tab/>
      </w:r>
      <w:r>
        <w:rPr>
          <w:rFonts w:ascii="Arial" w:hAnsi="Arial" w:cs="Arial"/>
          <w:i/>
        </w:rPr>
        <w:t xml:space="preserve">Childhood </w:t>
      </w:r>
      <w:proofErr w:type="gramStart"/>
      <w:r>
        <w:rPr>
          <w:rFonts w:ascii="Arial" w:hAnsi="Arial" w:cs="Arial"/>
          <w:i/>
        </w:rPr>
        <w:t>Under</w:t>
      </w:r>
      <w:proofErr w:type="gramEnd"/>
      <w:r>
        <w:rPr>
          <w:rFonts w:ascii="Arial" w:hAnsi="Arial" w:cs="Arial"/>
          <w:i/>
        </w:rPr>
        <w:t xml:space="preserve"> Siege</w:t>
      </w:r>
    </w:p>
    <w:p w:rsidR="00D660CD" w:rsidRDefault="00D660CD" w:rsidP="00D660CD">
      <w:pPr>
        <w:rPr>
          <w:rFonts w:ascii="Arial" w:hAnsi="Arial" w:cs="Arial"/>
          <w:i/>
        </w:rPr>
      </w:pPr>
      <w:r>
        <w:rPr>
          <w:rFonts w:ascii="Arial" w:hAnsi="Arial" w:cs="Arial"/>
        </w:rPr>
        <w:t xml:space="preserve">Wednesday, </w:t>
      </w:r>
      <w:r w:rsidRPr="00041244">
        <w:rPr>
          <w:rFonts w:ascii="Arial" w:hAnsi="Arial" w:cs="Arial"/>
        </w:rPr>
        <w:t>Nov 30</w:t>
      </w:r>
      <w:r>
        <w:rPr>
          <w:rFonts w:ascii="Arial" w:hAnsi="Arial" w:cs="Arial"/>
        </w:rPr>
        <w:tab/>
      </w:r>
      <w:r>
        <w:rPr>
          <w:rFonts w:ascii="Arial" w:hAnsi="Arial" w:cs="Arial"/>
          <w:i/>
        </w:rPr>
        <w:t>When Couples Become Parents</w:t>
      </w:r>
    </w:p>
    <w:p w:rsidR="00E64870" w:rsidRDefault="00E64870" w:rsidP="00CA5507">
      <w:pPr>
        <w:rPr>
          <w:rFonts w:ascii="Arial" w:hAnsi="Arial"/>
          <w:u w:val="single"/>
        </w:rPr>
      </w:pPr>
    </w:p>
    <w:p w:rsidR="00E64870" w:rsidRDefault="00E64870" w:rsidP="00CA5507">
      <w:pPr>
        <w:rPr>
          <w:rFonts w:ascii="Arial" w:hAnsi="Arial"/>
          <w:u w:val="single"/>
        </w:rPr>
      </w:pPr>
    </w:p>
    <w:p w:rsidR="00CA5507" w:rsidRPr="00C7564A" w:rsidRDefault="00C7564A" w:rsidP="00CA5507">
      <w:pPr>
        <w:rPr>
          <w:rFonts w:ascii="Arial" w:hAnsi="Arial"/>
          <w:u w:val="single"/>
        </w:rPr>
      </w:pPr>
      <w:r w:rsidRPr="00C7564A">
        <w:rPr>
          <w:rFonts w:ascii="Arial" w:hAnsi="Arial"/>
          <w:u w:val="single"/>
        </w:rPr>
        <w:lastRenderedPageBreak/>
        <w:t>Exams</w:t>
      </w:r>
    </w:p>
    <w:p w:rsidR="0077554B" w:rsidRDefault="0077554B" w:rsidP="00EC0835">
      <w:pPr>
        <w:tabs>
          <w:tab w:val="center" w:pos="4680"/>
        </w:tabs>
        <w:suppressAutoHyphens/>
        <w:spacing w:line="240" w:lineRule="atLeast"/>
        <w:rPr>
          <w:rFonts w:ascii="Arial" w:hAnsi="Arial" w:cs="Arial"/>
          <w:bCs/>
          <w:spacing w:val="-3"/>
          <w:szCs w:val="28"/>
          <w:lang w:val="en-GB"/>
        </w:rPr>
      </w:pPr>
    </w:p>
    <w:p w:rsidR="00C7564A" w:rsidRDefault="00C7564A" w:rsidP="00EC0835">
      <w:pPr>
        <w:tabs>
          <w:tab w:val="center" w:pos="4680"/>
        </w:tabs>
        <w:suppressAutoHyphens/>
        <w:spacing w:line="240" w:lineRule="atLeast"/>
        <w:rPr>
          <w:rFonts w:ascii="Arial" w:hAnsi="Arial" w:cs="Arial"/>
          <w:bCs/>
          <w:spacing w:val="-3"/>
          <w:szCs w:val="28"/>
          <w:lang w:val="en-GB"/>
        </w:rPr>
      </w:pPr>
      <w:r>
        <w:rPr>
          <w:rFonts w:ascii="Arial" w:hAnsi="Arial" w:cs="Arial"/>
          <w:bCs/>
          <w:spacing w:val="-3"/>
          <w:szCs w:val="28"/>
          <w:lang w:val="en-GB"/>
        </w:rPr>
        <w:t xml:space="preserve">The exams include multiple choice, short answer and essay questions. </w:t>
      </w:r>
    </w:p>
    <w:p w:rsidR="00CA5507" w:rsidRDefault="00CA5507" w:rsidP="00EC0835">
      <w:pPr>
        <w:tabs>
          <w:tab w:val="center" w:pos="4680"/>
        </w:tabs>
        <w:suppressAutoHyphens/>
        <w:spacing w:line="240" w:lineRule="atLeast"/>
        <w:rPr>
          <w:rFonts w:ascii="Arial" w:hAnsi="Arial" w:cs="Arial"/>
          <w:b/>
          <w:bCs/>
          <w:spacing w:val="-3"/>
          <w:szCs w:val="28"/>
          <w:lang w:val="en-GB"/>
        </w:rPr>
      </w:pPr>
    </w:p>
    <w:p w:rsidR="00C7564A" w:rsidRDefault="00C7564A" w:rsidP="00C7564A">
      <w:pPr>
        <w:rPr>
          <w:rFonts w:ascii="Arial" w:hAnsi="Arial"/>
          <w:u w:val="single"/>
        </w:rPr>
      </w:pPr>
      <w:r>
        <w:rPr>
          <w:rFonts w:ascii="Arial" w:hAnsi="Arial"/>
          <w:u w:val="single"/>
        </w:rPr>
        <w:t>Book review and term paper</w:t>
      </w:r>
    </w:p>
    <w:p w:rsidR="00C7564A" w:rsidRPr="00C7564A" w:rsidRDefault="00C7564A" w:rsidP="00C7564A">
      <w:pPr>
        <w:rPr>
          <w:rFonts w:ascii="Arial" w:hAnsi="Arial"/>
          <w:u w:val="single"/>
        </w:rPr>
      </w:pPr>
    </w:p>
    <w:p w:rsidR="00C7564A" w:rsidRPr="00C7564A" w:rsidRDefault="00C7564A" w:rsidP="00C7564A">
      <w:pPr>
        <w:rPr>
          <w:rFonts w:ascii="Arial" w:hAnsi="Arial"/>
        </w:rPr>
      </w:pPr>
      <w:r>
        <w:rPr>
          <w:rFonts w:ascii="Arial" w:hAnsi="Arial"/>
        </w:rPr>
        <w:t>Instructions for the book review and term paper will be provided</w:t>
      </w:r>
      <w:r w:rsidR="007B3292">
        <w:rPr>
          <w:rFonts w:ascii="Arial" w:hAnsi="Arial"/>
        </w:rPr>
        <w:t xml:space="preserve"> in separate handouts. </w:t>
      </w:r>
      <w:r w:rsidR="00705B0A">
        <w:rPr>
          <w:rFonts w:ascii="Arial" w:hAnsi="Arial"/>
        </w:rPr>
        <w:t xml:space="preserve">They will be sent to you by email </w:t>
      </w:r>
      <w:r>
        <w:rPr>
          <w:rFonts w:ascii="Arial" w:hAnsi="Arial"/>
        </w:rPr>
        <w:t xml:space="preserve">and introduced in class. </w:t>
      </w:r>
    </w:p>
    <w:p w:rsidR="00C7564A" w:rsidRPr="00C7564A" w:rsidRDefault="00C7564A" w:rsidP="00EC0835">
      <w:pPr>
        <w:tabs>
          <w:tab w:val="center" w:pos="4680"/>
        </w:tabs>
        <w:suppressAutoHyphens/>
        <w:spacing w:line="240" w:lineRule="atLeast"/>
        <w:rPr>
          <w:rFonts w:ascii="Arial" w:hAnsi="Arial" w:cs="Arial"/>
          <w:bCs/>
          <w:spacing w:val="-3"/>
          <w:szCs w:val="28"/>
          <w:u w:val="single"/>
          <w:lang w:val="en-GB"/>
        </w:rPr>
      </w:pPr>
    </w:p>
    <w:p w:rsidR="0077554B" w:rsidRPr="00C7564A" w:rsidRDefault="0077554B" w:rsidP="00EC0835">
      <w:pPr>
        <w:tabs>
          <w:tab w:val="center" w:pos="4680"/>
        </w:tabs>
        <w:suppressAutoHyphens/>
        <w:spacing w:line="240" w:lineRule="atLeast"/>
        <w:rPr>
          <w:rFonts w:ascii="Arial" w:hAnsi="Arial" w:cs="Arial"/>
          <w:bCs/>
          <w:spacing w:val="-3"/>
          <w:szCs w:val="28"/>
          <w:u w:val="single"/>
          <w:lang w:val="en-GB"/>
        </w:rPr>
      </w:pPr>
      <w:r w:rsidRPr="00C7564A">
        <w:rPr>
          <w:rFonts w:ascii="Arial" w:hAnsi="Arial" w:cs="Arial"/>
          <w:bCs/>
          <w:spacing w:val="-3"/>
          <w:szCs w:val="28"/>
          <w:u w:val="single"/>
          <w:lang w:val="en-GB"/>
        </w:rPr>
        <w:t>Class absences and participation</w:t>
      </w:r>
    </w:p>
    <w:p w:rsidR="0077554B" w:rsidRDefault="0077554B" w:rsidP="00EC0835">
      <w:pPr>
        <w:tabs>
          <w:tab w:val="center" w:pos="4680"/>
        </w:tabs>
        <w:suppressAutoHyphens/>
        <w:spacing w:line="240" w:lineRule="atLeast"/>
        <w:rPr>
          <w:rFonts w:ascii="Arial" w:hAnsi="Arial" w:cs="Arial"/>
          <w:bCs/>
          <w:spacing w:val="-3"/>
          <w:szCs w:val="28"/>
          <w:lang w:val="en-GB"/>
        </w:rPr>
      </w:pPr>
    </w:p>
    <w:p w:rsidR="00E85B8B" w:rsidRDefault="0077554B" w:rsidP="00EC0835">
      <w:pPr>
        <w:tabs>
          <w:tab w:val="center" w:pos="4680"/>
        </w:tabs>
        <w:suppressAutoHyphens/>
        <w:spacing w:line="240" w:lineRule="atLeast"/>
        <w:rPr>
          <w:rFonts w:ascii="Arial" w:hAnsi="Arial" w:cs="Arial"/>
          <w:bCs/>
          <w:spacing w:val="-3"/>
          <w:szCs w:val="28"/>
          <w:lang w:val="en-GB"/>
        </w:rPr>
      </w:pPr>
      <w:r>
        <w:rPr>
          <w:rFonts w:ascii="Arial" w:hAnsi="Arial" w:cs="Arial"/>
          <w:bCs/>
          <w:spacing w:val="-3"/>
          <w:szCs w:val="28"/>
          <w:lang w:val="en-GB"/>
        </w:rPr>
        <w:t>You are encouraged to attend and participate in class. Should you miss class y</w:t>
      </w:r>
      <w:r w:rsidR="0073727E">
        <w:rPr>
          <w:rFonts w:ascii="Arial" w:hAnsi="Arial" w:cs="Arial"/>
          <w:bCs/>
          <w:spacing w:val="-3"/>
          <w:szCs w:val="28"/>
          <w:lang w:val="en-GB"/>
        </w:rPr>
        <w:t xml:space="preserve">ou are responsible </w:t>
      </w:r>
      <w:r w:rsidR="00176B73">
        <w:rPr>
          <w:rFonts w:ascii="Arial" w:hAnsi="Arial" w:cs="Arial"/>
          <w:bCs/>
          <w:spacing w:val="-3"/>
          <w:szCs w:val="28"/>
          <w:lang w:val="en-GB"/>
        </w:rPr>
        <w:t>to find out what was</w:t>
      </w:r>
      <w:r>
        <w:rPr>
          <w:rFonts w:ascii="Arial" w:hAnsi="Arial" w:cs="Arial"/>
          <w:bCs/>
          <w:spacing w:val="-3"/>
          <w:szCs w:val="28"/>
          <w:lang w:val="en-GB"/>
        </w:rPr>
        <w:t xml:space="preserve"> </w:t>
      </w:r>
      <w:r w:rsidR="00176B73">
        <w:rPr>
          <w:rFonts w:ascii="Arial" w:hAnsi="Arial" w:cs="Arial"/>
          <w:bCs/>
          <w:spacing w:val="-3"/>
          <w:szCs w:val="28"/>
          <w:lang w:val="en-GB"/>
        </w:rPr>
        <w:t>you missed</w:t>
      </w:r>
      <w:r w:rsidR="00E85B8B">
        <w:rPr>
          <w:rFonts w:ascii="Arial" w:hAnsi="Arial" w:cs="Arial"/>
          <w:bCs/>
          <w:spacing w:val="-3"/>
          <w:szCs w:val="28"/>
          <w:lang w:val="en-GB"/>
        </w:rPr>
        <w:t xml:space="preserve"> (e.g</w:t>
      </w:r>
      <w:r w:rsidR="00A36835">
        <w:rPr>
          <w:rFonts w:ascii="Arial" w:hAnsi="Arial" w:cs="Arial"/>
          <w:bCs/>
          <w:spacing w:val="-3"/>
          <w:szCs w:val="28"/>
          <w:lang w:val="en-GB"/>
        </w:rPr>
        <w:t xml:space="preserve">., </w:t>
      </w:r>
      <w:r w:rsidR="00E85B8B">
        <w:rPr>
          <w:rFonts w:ascii="Arial" w:hAnsi="Arial" w:cs="Arial"/>
          <w:bCs/>
          <w:spacing w:val="-3"/>
          <w:szCs w:val="28"/>
          <w:lang w:val="en-GB"/>
        </w:rPr>
        <w:t>lecture</w:t>
      </w:r>
      <w:r w:rsidR="00705B0A">
        <w:rPr>
          <w:rFonts w:ascii="Arial" w:hAnsi="Arial" w:cs="Arial"/>
          <w:bCs/>
          <w:spacing w:val="-3"/>
          <w:szCs w:val="28"/>
          <w:lang w:val="en-GB"/>
        </w:rPr>
        <w:t>s</w:t>
      </w:r>
      <w:r w:rsidR="0073727E">
        <w:rPr>
          <w:rFonts w:ascii="Arial" w:hAnsi="Arial" w:cs="Arial"/>
          <w:bCs/>
          <w:spacing w:val="-3"/>
          <w:szCs w:val="28"/>
          <w:lang w:val="en-GB"/>
        </w:rPr>
        <w:t xml:space="preserve">, </w:t>
      </w:r>
      <w:r w:rsidR="003011BD">
        <w:rPr>
          <w:rFonts w:ascii="Arial" w:hAnsi="Arial" w:cs="Arial"/>
          <w:bCs/>
          <w:spacing w:val="-3"/>
          <w:szCs w:val="28"/>
          <w:lang w:val="en-GB"/>
        </w:rPr>
        <w:t>announcements</w:t>
      </w:r>
      <w:r w:rsidR="0073727E">
        <w:rPr>
          <w:rFonts w:ascii="Arial" w:hAnsi="Arial" w:cs="Arial"/>
          <w:bCs/>
          <w:spacing w:val="-3"/>
          <w:szCs w:val="28"/>
          <w:lang w:val="en-GB"/>
        </w:rPr>
        <w:t xml:space="preserve">, </w:t>
      </w:r>
      <w:r w:rsidR="007B3292">
        <w:rPr>
          <w:rFonts w:ascii="Arial" w:hAnsi="Arial" w:cs="Arial"/>
          <w:bCs/>
          <w:spacing w:val="-3"/>
          <w:szCs w:val="28"/>
          <w:lang w:val="en-GB"/>
        </w:rPr>
        <w:t xml:space="preserve">videos, </w:t>
      </w:r>
      <w:r w:rsidR="00E85B8B">
        <w:rPr>
          <w:rFonts w:ascii="Arial" w:hAnsi="Arial" w:cs="Arial"/>
          <w:bCs/>
          <w:spacing w:val="-3"/>
          <w:szCs w:val="28"/>
          <w:lang w:val="en-GB"/>
        </w:rPr>
        <w:t>presentation</w:t>
      </w:r>
      <w:r w:rsidR="00705B0A">
        <w:rPr>
          <w:rFonts w:ascii="Arial" w:hAnsi="Arial" w:cs="Arial"/>
          <w:bCs/>
          <w:spacing w:val="-3"/>
          <w:szCs w:val="28"/>
          <w:lang w:val="en-GB"/>
        </w:rPr>
        <w:t>s</w:t>
      </w:r>
      <w:r w:rsidR="00A36835">
        <w:rPr>
          <w:rFonts w:ascii="Arial" w:hAnsi="Arial" w:cs="Arial"/>
          <w:bCs/>
          <w:spacing w:val="-3"/>
          <w:szCs w:val="28"/>
          <w:lang w:val="en-GB"/>
        </w:rPr>
        <w:t>)</w:t>
      </w:r>
      <w:r w:rsidR="0073727E">
        <w:rPr>
          <w:rFonts w:ascii="Arial" w:hAnsi="Arial" w:cs="Arial"/>
          <w:bCs/>
          <w:spacing w:val="-3"/>
          <w:szCs w:val="28"/>
          <w:lang w:val="en-GB"/>
        </w:rPr>
        <w:t>.</w:t>
      </w:r>
      <w:r>
        <w:rPr>
          <w:rFonts w:ascii="Arial" w:hAnsi="Arial" w:cs="Arial"/>
          <w:bCs/>
          <w:spacing w:val="-3"/>
          <w:szCs w:val="28"/>
          <w:lang w:val="en-GB"/>
        </w:rPr>
        <w:t xml:space="preserve"> </w:t>
      </w:r>
      <w:r w:rsidR="00C7564A">
        <w:rPr>
          <w:rFonts w:ascii="Arial" w:hAnsi="Arial" w:cs="Arial"/>
          <w:bCs/>
          <w:spacing w:val="-3"/>
          <w:szCs w:val="28"/>
          <w:lang w:val="en-GB"/>
        </w:rPr>
        <w:t>If you wish to notify me of a class absence, please do so through the Dean’s Office or in person (please do not send an email about a missed class).</w:t>
      </w:r>
    </w:p>
    <w:p w:rsidR="001F2E7C" w:rsidRDefault="001F2E7C" w:rsidP="00EC0835">
      <w:pPr>
        <w:tabs>
          <w:tab w:val="center" w:pos="4680"/>
        </w:tabs>
        <w:suppressAutoHyphens/>
        <w:spacing w:line="240" w:lineRule="atLeast"/>
        <w:rPr>
          <w:rFonts w:ascii="Arial" w:hAnsi="Arial" w:cs="Arial"/>
          <w:bCs/>
          <w:spacing w:val="-3"/>
          <w:szCs w:val="28"/>
          <w:lang w:val="en-GB"/>
        </w:rPr>
      </w:pPr>
    </w:p>
    <w:p w:rsidR="006D04BC" w:rsidRPr="00C7564A" w:rsidRDefault="00E47007" w:rsidP="00EC0835">
      <w:pPr>
        <w:tabs>
          <w:tab w:val="center" w:pos="4680"/>
        </w:tabs>
        <w:suppressAutoHyphens/>
        <w:spacing w:line="240" w:lineRule="atLeast"/>
        <w:rPr>
          <w:rFonts w:ascii="Arial" w:hAnsi="Arial" w:cs="Arial"/>
          <w:bCs/>
          <w:spacing w:val="-3"/>
          <w:szCs w:val="28"/>
          <w:u w:val="single"/>
          <w:lang w:val="en-GB"/>
        </w:rPr>
      </w:pPr>
      <w:r w:rsidRPr="00C7564A">
        <w:rPr>
          <w:rFonts w:ascii="Arial" w:hAnsi="Arial" w:cs="Arial"/>
          <w:bCs/>
          <w:spacing w:val="-3"/>
          <w:szCs w:val="28"/>
          <w:u w:val="single"/>
          <w:lang w:val="en-GB"/>
        </w:rPr>
        <w:t>Information Technology</w:t>
      </w:r>
      <w:r w:rsidR="00D8065F" w:rsidRPr="00C7564A">
        <w:rPr>
          <w:rFonts w:ascii="Arial" w:hAnsi="Arial" w:cs="Arial"/>
          <w:bCs/>
          <w:spacing w:val="-3"/>
          <w:szCs w:val="28"/>
          <w:u w:val="single"/>
          <w:lang w:val="en-GB"/>
        </w:rPr>
        <w:t xml:space="preserve"> </w:t>
      </w:r>
    </w:p>
    <w:p w:rsidR="00315CDB" w:rsidRDefault="00315CDB" w:rsidP="00EC0835">
      <w:pPr>
        <w:tabs>
          <w:tab w:val="center" w:pos="4680"/>
        </w:tabs>
        <w:suppressAutoHyphens/>
        <w:spacing w:line="240" w:lineRule="atLeast"/>
        <w:rPr>
          <w:rFonts w:ascii="Arial" w:hAnsi="Arial" w:cs="Arial"/>
          <w:b/>
          <w:bCs/>
          <w:spacing w:val="-3"/>
          <w:szCs w:val="28"/>
          <w:lang w:val="en-GB"/>
        </w:rPr>
      </w:pPr>
    </w:p>
    <w:p w:rsidR="006758C8" w:rsidRPr="00C7564A" w:rsidRDefault="00E47007" w:rsidP="00EC0835">
      <w:pPr>
        <w:tabs>
          <w:tab w:val="center" w:pos="4680"/>
        </w:tabs>
        <w:suppressAutoHyphens/>
        <w:spacing w:line="240" w:lineRule="atLeast"/>
        <w:rPr>
          <w:rFonts w:ascii="Arial" w:hAnsi="Arial" w:cs="Arial"/>
          <w:bCs/>
          <w:spacing w:val="-3"/>
          <w:szCs w:val="28"/>
          <w:lang w:val="en-GB"/>
        </w:rPr>
      </w:pPr>
      <w:r w:rsidRPr="00047924">
        <w:rPr>
          <w:rFonts w:ascii="Arial" w:hAnsi="Arial" w:cs="Arial"/>
          <w:bCs/>
          <w:spacing w:val="-3"/>
          <w:szCs w:val="28"/>
          <w:u w:val="single"/>
          <w:lang w:val="en-GB"/>
        </w:rPr>
        <w:t>Cell phones</w:t>
      </w:r>
      <w:r w:rsidR="00C7564A">
        <w:rPr>
          <w:rFonts w:ascii="Arial" w:hAnsi="Arial" w:cs="Arial"/>
          <w:bCs/>
          <w:spacing w:val="-3"/>
          <w:szCs w:val="28"/>
          <w:lang w:val="en-GB"/>
        </w:rPr>
        <w:t xml:space="preserve">: </w:t>
      </w:r>
      <w:r w:rsidR="00C7564A" w:rsidRPr="00C7564A">
        <w:rPr>
          <w:rFonts w:ascii="Arial" w:hAnsi="Arial" w:cs="Arial"/>
          <w:bCs/>
          <w:spacing w:val="-3"/>
          <w:szCs w:val="28"/>
          <w:lang w:val="en-GB"/>
        </w:rPr>
        <w:t xml:space="preserve">Please turn </w:t>
      </w:r>
      <w:r w:rsidRPr="00C7564A">
        <w:rPr>
          <w:rFonts w:ascii="Arial" w:hAnsi="Arial" w:cs="Arial"/>
          <w:bCs/>
          <w:spacing w:val="-3"/>
          <w:szCs w:val="28"/>
          <w:lang w:val="en-GB"/>
        </w:rPr>
        <w:t xml:space="preserve">cell phones </w:t>
      </w:r>
      <w:r w:rsidR="00C7564A" w:rsidRPr="00C7564A">
        <w:rPr>
          <w:rFonts w:ascii="Arial" w:hAnsi="Arial" w:cs="Arial"/>
          <w:bCs/>
          <w:spacing w:val="-3"/>
          <w:szCs w:val="28"/>
          <w:lang w:val="en-GB"/>
        </w:rPr>
        <w:t>off and</w:t>
      </w:r>
      <w:r w:rsidRPr="00C7564A">
        <w:rPr>
          <w:rFonts w:ascii="Arial" w:hAnsi="Arial" w:cs="Arial"/>
          <w:bCs/>
          <w:spacing w:val="-3"/>
          <w:szCs w:val="28"/>
          <w:lang w:val="en-GB"/>
        </w:rPr>
        <w:t xml:space="preserve"> put </w:t>
      </w:r>
      <w:r w:rsidR="00C7564A" w:rsidRPr="00C7564A">
        <w:rPr>
          <w:rFonts w:ascii="Arial" w:hAnsi="Arial" w:cs="Arial"/>
          <w:bCs/>
          <w:spacing w:val="-3"/>
          <w:szCs w:val="28"/>
          <w:lang w:val="en-GB"/>
        </w:rPr>
        <w:t xml:space="preserve">them </w:t>
      </w:r>
      <w:r w:rsidRPr="00C7564A">
        <w:rPr>
          <w:rFonts w:ascii="Arial" w:hAnsi="Arial" w:cs="Arial"/>
          <w:bCs/>
          <w:spacing w:val="-3"/>
          <w:szCs w:val="28"/>
          <w:lang w:val="en-GB"/>
        </w:rPr>
        <w:t>away during class.</w:t>
      </w:r>
      <w:r w:rsidR="00E85B8B" w:rsidRPr="00C7564A">
        <w:rPr>
          <w:rFonts w:ascii="Arial" w:hAnsi="Arial" w:cs="Arial"/>
          <w:bCs/>
          <w:spacing w:val="-3"/>
          <w:szCs w:val="28"/>
          <w:lang w:val="en-GB"/>
        </w:rPr>
        <w:t xml:space="preserve"> </w:t>
      </w:r>
      <w:r w:rsidR="00C7564A">
        <w:rPr>
          <w:rFonts w:ascii="Arial" w:hAnsi="Arial" w:cs="Arial"/>
          <w:bCs/>
          <w:spacing w:val="-3"/>
          <w:szCs w:val="28"/>
          <w:lang w:val="en-GB"/>
        </w:rPr>
        <w:t>Noncompliance will be reported to the Dean.</w:t>
      </w:r>
    </w:p>
    <w:p w:rsidR="00C7564A" w:rsidRDefault="00C7564A" w:rsidP="00EC0835">
      <w:pPr>
        <w:tabs>
          <w:tab w:val="center" w:pos="4680"/>
        </w:tabs>
        <w:suppressAutoHyphens/>
        <w:spacing w:line="240" w:lineRule="atLeast"/>
        <w:rPr>
          <w:rFonts w:ascii="Arial" w:hAnsi="Arial" w:cs="Arial"/>
          <w:bCs/>
          <w:spacing w:val="-3"/>
          <w:szCs w:val="28"/>
          <w:lang w:val="en-GB"/>
        </w:rPr>
      </w:pPr>
    </w:p>
    <w:p w:rsidR="00E47007" w:rsidRDefault="00E47007" w:rsidP="00EC0835">
      <w:pPr>
        <w:tabs>
          <w:tab w:val="center" w:pos="4680"/>
        </w:tabs>
        <w:suppressAutoHyphens/>
        <w:spacing w:line="240" w:lineRule="atLeast"/>
        <w:rPr>
          <w:rFonts w:ascii="Arial" w:hAnsi="Arial" w:cs="Arial"/>
          <w:bCs/>
          <w:spacing w:val="-3"/>
          <w:szCs w:val="28"/>
          <w:lang w:val="en-GB"/>
        </w:rPr>
      </w:pPr>
      <w:r w:rsidRPr="00047924">
        <w:rPr>
          <w:rFonts w:ascii="Arial" w:hAnsi="Arial" w:cs="Arial"/>
          <w:bCs/>
          <w:spacing w:val="-3"/>
          <w:szCs w:val="28"/>
          <w:u w:val="single"/>
          <w:lang w:val="en-GB"/>
        </w:rPr>
        <w:t>Laptops</w:t>
      </w:r>
      <w:r>
        <w:rPr>
          <w:rFonts w:ascii="Arial" w:hAnsi="Arial" w:cs="Arial"/>
          <w:bCs/>
          <w:spacing w:val="-3"/>
          <w:szCs w:val="28"/>
          <w:lang w:val="en-GB"/>
        </w:rPr>
        <w:t xml:space="preserve">: </w:t>
      </w:r>
      <w:r w:rsidR="00C7564A">
        <w:rPr>
          <w:rFonts w:ascii="Arial" w:hAnsi="Arial" w:cs="Arial"/>
          <w:bCs/>
          <w:spacing w:val="-3"/>
          <w:szCs w:val="28"/>
          <w:lang w:val="en-GB"/>
        </w:rPr>
        <w:t xml:space="preserve">No laptops allowed. </w:t>
      </w:r>
      <w:r w:rsidR="00D8065F">
        <w:rPr>
          <w:rFonts w:ascii="Arial" w:hAnsi="Arial" w:cs="Arial"/>
          <w:bCs/>
          <w:spacing w:val="-3"/>
          <w:szCs w:val="28"/>
          <w:lang w:val="en-GB"/>
        </w:rPr>
        <w:t>If you wish to use a laptop for note taking during class, please make an appointment to discuss you</w:t>
      </w:r>
      <w:r w:rsidR="00C7564A">
        <w:rPr>
          <w:rFonts w:ascii="Arial" w:hAnsi="Arial" w:cs="Arial"/>
          <w:bCs/>
          <w:spacing w:val="-3"/>
          <w:szCs w:val="28"/>
          <w:lang w:val="en-GB"/>
        </w:rPr>
        <w:t>r</w:t>
      </w:r>
      <w:r w:rsidR="00D8065F">
        <w:rPr>
          <w:rFonts w:ascii="Arial" w:hAnsi="Arial" w:cs="Arial"/>
          <w:bCs/>
          <w:spacing w:val="-3"/>
          <w:szCs w:val="28"/>
          <w:lang w:val="en-GB"/>
        </w:rPr>
        <w:t xml:space="preserve"> request.</w:t>
      </w:r>
    </w:p>
    <w:p w:rsidR="00DA5DF5" w:rsidRDefault="00DA5DF5" w:rsidP="00DA5DF5">
      <w:pPr>
        <w:tabs>
          <w:tab w:val="center" w:pos="4680"/>
        </w:tabs>
        <w:suppressAutoHyphens/>
        <w:spacing w:line="240" w:lineRule="atLeast"/>
        <w:rPr>
          <w:rFonts w:ascii="Arial" w:hAnsi="Arial" w:cs="Arial"/>
          <w:b/>
        </w:rPr>
      </w:pPr>
    </w:p>
    <w:p w:rsidR="00DA5DF5" w:rsidRPr="006A1CCC" w:rsidRDefault="00DA5DF5" w:rsidP="00DA5DF5">
      <w:pPr>
        <w:rPr>
          <w:rFonts w:ascii="Arial" w:hAnsi="Arial" w:cs="Arial"/>
        </w:rPr>
      </w:pPr>
    </w:p>
    <w:p w:rsidR="00653288" w:rsidRPr="00D660CD" w:rsidRDefault="00DA5DF5" w:rsidP="00DA5DF5">
      <w:pPr>
        <w:tabs>
          <w:tab w:val="center" w:pos="4680"/>
        </w:tabs>
        <w:suppressAutoHyphens/>
        <w:spacing w:line="240" w:lineRule="atLeast"/>
        <w:rPr>
          <w:rFonts w:ascii="Arial" w:hAnsi="Arial" w:cs="Arial"/>
          <w:bCs/>
          <w:spacing w:val="-3"/>
          <w:szCs w:val="28"/>
          <w:u w:val="single"/>
          <w:lang w:val="en-GB"/>
        </w:rPr>
      </w:pPr>
      <w:r w:rsidRPr="00D660CD">
        <w:rPr>
          <w:rFonts w:ascii="Arial" w:hAnsi="Arial" w:cs="Arial"/>
          <w:u w:val="single"/>
        </w:rPr>
        <w:t xml:space="preserve">Fall term </w:t>
      </w:r>
      <w:r w:rsidR="00653288" w:rsidRPr="00D660CD">
        <w:rPr>
          <w:rFonts w:ascii="Arial" w:hAnsi="Arial" w:cs="Arial"/>
          <w:u w:val="single"/>
        </w:rPr>
        <w:t>Schedule of Reading</w:t>
      </w:r>
      <w:r w:rsidR="00705B0A">
        <w:rPr>
          <w:rFonts w:ascii="Arial" w:hAnsi="Arial" w:cs="Arial"/>
          <w:u w:val="single"/>
        </w:rPr>
        <w:t xml:space="preserve"> (</w:t>
      </w:r>
      <w:proofErr w:type="gramStart"/>
      <w:r w:rsidR="00705B0A">
        <w:rPr>
          <w:rFonts w:ascii="Arial" w:hAnsi="Arial" w:cs="Arial"/>
          <w:u w:val="single"/>
        </w:rPr>
        <w:t>Winter</w:t>
      </w:r>
      <w:proofErr w:type="gramEnd"/>
      <w:r w:rsidR="00705B0A">
        <w:rPr>
          <w:rFonts w:ascii="Arial" w:hAnsi="Arial" w:cs="Arial"/>
          <w:u w:val="single"/>
        </w:rPr>
        <w:t xml:space="preserve"> term schedule will be emailed in December).</w:t>
      </w:r>
    </w:p>
    <w:p w:rsidR="00653288" w:rsidRPr="006A1CCC" w:rsidRDefault="00E117EA" w:rsidP="00E117EA">
      <w:pPr>
        <w:rPr>
          <w:rFonts w:ascii="Arial" w:hAnsi="Arial" w:cs="Arial"/>
        </w:rPr>
      </w:pPr>
      <w:r>
        <w:rPr>
          <w:rFonts w:ascii="Arial" w:hAnsi="Arial" w:cs="Arial"/>
        </w:rPr>
        <w:tab/>
      </w:r>
      <w:r>
        <w:rPr>
          <w:rFonts w:ascii="Arial" w:hAnsi="Arial" w:cs="Arial"/>
        </w:rPr>
        <w:tab/>
      </w:r>
    </w:p>
    <w:p w:rsidR="00B0660D" w:rsidRPr="006A1CCC" w:rsidRDefault="00B0660D" w:rsidP="00653288">
      <w:pPr>
        <w:rPr>
          <w:rFonts w:ascii="Arial" w:hAnsi="Arial" w:cs="Arial"/>
        </w:rPr>
      </w:pPr>
      <w:r>
        <w:rPr>
          <w:rFonts w:ascii="Arial" w:hAnsi="Arial" w:cs="Arial"/>
        </w:rPr>
        <w:t xml:space="preserve">M </w:t>
      </w:r>
      <w:r w:rsidR="00E117EA">
        <w:rPr>
          <w:rFonts w:ascii="Arial" w:hAnsi="Arial" w:cs="Arial"/>
        </w:rPr>
        <w:t>Sept 12</w:t>
      </w:r>
      <w:r>
        <w:rPr>
          <w:rFonts w:ascii="Arial" w:hAnsi="Arial" w:cs="Arial"/>
        </w:rPr>
        <w:tab/>
      </w:r>
      <w:r w:rsidR="0040795C" w:rsidRPr="006A1CCC">
        <w:rPr>
          <w:rFonts w:ascii="Arial" w:hAnsi="Arial" w:cs="Arial"/>
        </w:rPr>
        <w:t xml:space="preserve">McDaniel and </w:t>
      </w:r>
      <w:proofErr w:type="spellStart"/>
      <w:r w:rsidR="0040795C" w:rsidRPr="006A1CCC">
        <w:rPr>
          <w:rFonts w:ascii="Arial" w:hAnsi="Arial" w:cs="Arial"/>
        </w:rPr>
        <w:t>Tepper</w:t>
      </w:r>
      <w:r w:rsidR="0040795C">
        <w:rPr>
          <w:rFonts w:ascii="Arial" w:hAnsi="Arial" w:cs="Arial"/>
        </w:rPr>
        <w:t>man</w:t>
      </w:r>
      <w:proofErr w:type="spellEnd"/>
      <w:r w:rsidR="0040795C">
        <w:rPr>
          <w:rFonts w:ascii="Arial" w:hAnsi="Arial" w:cs="Arial"/>
        </w:rPr>
        <w:t>, Chapter 1</w:t>
      </w:r>
      <w:r>
        <w:rPr>
          <w:rFonts w:ascii="Arial" w:hAnsi="Arial" w:cs="Arial"/>
        </w:rPr>
        <w:t xml:space="preserve"> </w:t>
      </w:r>
    </w:p>
    <w:p w:rsidR="00653288" w:rsidRPr="006A1CCC" w:rsidRDefault="00B0660D" w:rsidP="00D660CD">
      <w:pPr>
        <w:jc w:val="both"/>
        <w:rPr>
          <w:rFonts w:ascii="Arial" w:hAnsi="Arial" w:cs="Arial"/>
        </w:rPr>
      </w:pPr>
      <w:r>
        <w:rPr>
          <w:rFonts w:ascii="Arial" w:hAnsi="Arial" w:cs="Arial"/>
        </w:rPr>
        <w:t xml:space="preserve">W </w:t>
      </w:r>
      <w:r w:rsidR="00E117EA">
        <w:rPr>
          <w:rFonts w:ascii="Arial" w:hAnsi="Arial" w:cs="Arial"/>
        </w:rPr>
        <w:t xml:space="preserve">Sept 14 </w:t>
      </w:r>
      <w:r w:rsidR="00E117EA">
        <w:rPr>
          <w:rFonts w:ascii="Arial" w:hAnsi="Arial" w:cs="Arial"/>
        </w:rPr>
        <w:tab/>
      </w:r>
      <w:r w:rsidR="0040795C" w:rsidRPr="006A1CCC">
        <w:rPr>
          <w:rFonts w:ascii="Arial" w:hAnsi="Arial" w:cs="Arial"/>
        </w:rPr>
        <w:t xml:space="preserve">McDaniel and </w:t>
      </w:r>
      <w:proofErr w:type="spellStart"/>
      <w:r w:rsidR="0040795C" w:rsidRPr="006A1CCC">
        <w:rPr>
          <w:rFonts w:ascii="Arial" w:hAnsi="Arial" w:cs="Arial"/>
        </w:rPr>
        <w:t>Tepperman</w:t>
      </w:r>
      <w:proofErr w:type="spellEnd"/>
      <w:r w:rsidR="0040795C" w:rsidRPr="006A1CCC">
        <w:rPr>
          <w:rFonts w:ascii="Arial" w:hAnsi="Arial" w:cs="Arial"/>
        </w:rPr>
        <w:t>, Chapter 2</w:t>
      </w:r>
    </w:p>
    <w:p w:rsidR="0040795C" w:rsidRDefault="00B0660D" w:rsidP="00E117EA">
      <w:pPr>
        <w:jc w:val="both"/>
        <w:rPr>
          <w:rFonts w:ascii="Arial" w:hAnsi="Arial" w:cs="Arial"/>
        </w:rPr>
      </w:pPr>
      <w:r>
        <w:rPr>
          <w:rFonts w:ascii="Arial" w:hAnsi="Arial" w:cs="Arial"/>
        </w:rPr>
        <w:t xml:space="preserve">M </w:t>
      </w:r>
      <w:r w:rsidR="00653288" w:rsidRPr="006A1CCC">
        <w:rPr>
          <w:rFonts w:ascii="Arial" w:hAnsi="Arial" w:cs="Arial"/>
        </w:rPr>
        <w:t>Sept</w:t>
      </w:r>
      <w:r>
        <w:rPr>
          <w:rFonts w:ascii="Arial" w:hAnsi="Arial" w:cs="Arial"/>
        </w:rPr>
        <w:t xml:space="preserve"> 19</w:t>
      </w:r>
      <w:r w:rsidR="00E117EA">
        <w:rPr>
          <w:rFonts w:ascii="Arial" w:hAnsi="Arial" w:cs="Arial"/>
        </w:rPr>
        <w:tab/>
      </w:r>
      <w:r w:rsidR="0040795C" w:rsidRPr="006A1CCC">
        <w:rPr>
          <w:rFonts w:ascii="Arial" w:hAnsi="Arial" w:cs="Arial"/>
        </w:rPr>
        <w:t>McD</w:t>
      </w:r>
      <w:r w:rsidR="0040795C">
        <w:rPr>
          <w:rFonts w:ascii="Arial" w:hAnsi="Arial" w:cs="Arial"/>
        </w:rPr>
        <w:t xml:space="preserve">aniel and </w:t>
      </w:r>
      <w:proofErr w:type="spellStart"/>
      <w:r w:rsidR="0040795C">
        <w:rPr>
          <w:rFonts w:ascii="Arial" w:hAnsi="Arial" w:cs="Arial"/>
        </w:rPr>
        <w:t>Tepperman</w:t>
      </w:r>
      <w:proofErr w:type="spellEnd"/>
      <w:r w:rsidR="0040795C">
        <w:rPr>
          <w:rFonts w:ascii="Arial" w:hAnsi="Arial" w:cs="Arial"/>
        </w:rPr>
        <w:t>, Chapter 3</w:t>
      </w:r>
    </w:p>
    <w:p w:rsidR="0040795C" w:rsidRPr="006A1CCC" w:rsidRDefault="0040795C" w:rsidP="00D660CD">
      <w:pPr>
        <w:ind w:left="1440"/>
        <w:jc w:val="both"/>
        <w:rPr>
          <w:rFonts w:ascii="Arial" w:hAnsi="Arial" w:cs="Arial"/>
        </w:rPr>
      </w:pPr>
      <w:proofErr w:type="spellStart"/>
      <w:r w:rsidRPr="004B2AE2">
        <w:rPr>
          <w:rFonts w:ascii="Arial" w:hAnsi="Arial" w:cs="Arial"/>
        </w:rPr>
        <w:t>Zaidi</w:t>
      </w:r>
      <w:proofErr w:type="spellEnd"/>
      <w:r w:rsidR="004B2AE2">
        <w:rPr>
          <w:rFonts w:ascii="Arial" w:hAnsi="Arial" w:cs="Arial"/>
        </w:rPr>
        <w:t xml:space="preserve"> and </w:t>
      </w:r>
      <w:proofErr w:type="spellStart"/>
      <w:r w:rsidR="004B2AE2">
        <w:rPr>
          <w:rFonts w:ascii="Arial" w:hAnsi="Arial" w:cs="Arial"/>
        </w:rPr>
        <w:t>Shuraydi</w:t>
      </w:r>
      <w:proofErr w:type="spellEnd"/>
    </w:p>
    <w:p w:rsidR="00B0660D" w:rsidRPr="006A1CCC" w:rsidRDefault="00B0660D" w:rsidP="00E117EA">
      <w:pPr>
        <w:rPr>
          <w:rFonts w:ascii="Arial" w:hAnsi="Arial" w:cs="Arial"/>
        </w:rPr>
      </w:pPr>
      <w:r>
        <w:rPr>
          <w:rFonts w:ascii="Arial" w:hAnsi="Arial" w:cs="Arial"/>
        </w:rPr>
        <w:t>W Sept 21</w:t>
      </w:r>
      <w:r w:rsidR="004B2AE2">
        <w:rPr>
          <w:rFonts w:ascii="Arial" w:hAnsi="Arial" w:cs="Arial"/>
        </w:rPr>
        <w:tab/>
      </w:r>
      <w:proofErr w:type="spellStart"/>
      <w:r w:rsidR="004B2AE2">
        <w:rPr>
          <w:rFonts w:ascii="Arial" w:hAnsi="Arial" w:cs="Arial"/>
        </w:rPr>
        <w:t>Brym</w:t>
      </w:r>
      <w:proofErr w:type="spellEnd"/>
      <w:r w:rsidR="004B2AE2">
        <w:rPr>
          <w:rFonts w:ascii="Arial" w:hAnsi="Arial" w:cs="Arial"/>
        </w:rPr>
        <w:t xml:space="preserve"> and </w:t>
      </w:r>
      <w:proofErr w:type="spellStart"/>
      <w:r w:rsidR="004B2AE2">
        <w:rPr>
          <w:rFonts w:ascii="Arial" w:hAnsi="Arial" w:cs="Arial"/>
        </w:rPr>
        <w:t>Lenton</w:t>
      </w:r>
      <w:proofErr w:type="spellEnd"/>
    </w:p>
    <w:p w:rsidR="00E117EA" w:rsidRDefault="00B0660D" w:rsidP="00D660CD">
      <w:pPr>
        <w:ind w:left="1440" w:hanging="1440"/>
        <w:rPr>
          <w:rFonts w:ascii="Arial" w:hAnsi="Arial" w:cs="Arial"/>
        </w:rPr>
      </w:pPr>
      <w:r>
        <w:rPr>
          <w:rFonts w:ascii="Arial" w:hAnsi="Arial" w:cs="Arial"/>
        </w:rPr>
        <w:t xml:space="preserve">M </w:t>
      </w:r>
      <w:r w:rsidR="00E117EA">
        <w:rPr>
          <w:rFonts w:ascii="Arial" w:hAnsi="Arial" w:cs="Arial"/>
        </w:rPr>
        <w:t>Sept 26</w:t>
      </w:r>
      <w:r w:rsidR="00653288" w:rsidRPr="006A1CCC">
        <w:rPr>
          <w:rFonts w:ascii="Arial" w:hAnsi="Arial" w:cs="Arial"/>
        </w:rPr>
        <w:t xml:space="preserve"> </w:t>
      </w:r>
      <w:r w:rsidR="00E117EA">
        <w:rPr>
          <w:rFonts w:ascii="Arial" w:hAnsi="Arial" w:cs="Arial"/>
        </w:rPr>
        <w:tab/>
      </w:r>
      <w:proofErr w:type="spellStart"/>
      <w:r w:rsidR="004B2AE2">
        <w:rPr>
          <w:rFonts w:ascii="Arial" w:hAnsi="Arial" w:cs="Arial"/>
        </w:rPr>
        <w:t>Bogle</w:t>
      </w:r>
      <w:proofErr w:type="spellEnd"/>
    </w:p>
    <w:p w:rsidR="00653288" w:rsidRPr="006A1CCC" w:rsidRDefault="00B0660D" w:rsidP="00D660CD">
      <w:pPr>
        <w:jc w:val="both"/>
        <w:rPr>
          <w:rFonts w:ascii="Arial" w:hAnsi="Arial" w:cs="Arial"/>
        </w:rPr>
      </w:pPr>
      <w:r>
        <w:rPr>
          <w:rFonts w:ascii="Arial" w:hAnsi="Arial" w:cs="Arial"/>
        </w:rPr>
        <w:t xml:space="preserve">W </w:t>
      </w:r>
      <w:r w:rsidR="00E117EA">
        <w:rPr>
          <w:rFonts w:ascii="Arial" w:hAnsi="Arial" w:cs="Arial"/>
        </w:rPr>
        <w:t xml:space="preserve">Sept </w:t>
      </w:r>
      <w:r w:rsidR="00653288" w:rsidRPr="006A1CCC">
        <w:rPr>
          <w:rFonts w:ascii="Arial" w:hAnsi="Arial" w:cs="Arial"/>
        </w:rPr>
        <w:t>28</w:t>
      </w:r>
      <w:r w:rsidR="00E117EA">
        <w:rPr>
          <w:rFonts w:ascii="Arial" w:hAnsi="Arial" w:cs="Arial"/>
        </w:rPr>
        <w:tab/>
      </w:r>
      <w:r w:rsidR="00657D61" w:rsidRPr="006A1CCC">
        <w:rPr>
          <w:rFonts w:ascii="Arial" w:hAnsi="Arial" w:cs="Arial"/>
        </w:rPr>
        <w:t>McD</w:t>
      </w:r>
      <w:r w:rsidR="00657D61">
        <w:rPr>
          <w:rFonts w:ascii="Arial" w:hAnsi="Arial" w:cs="Arial"/>
        </w:rPr>
        <w:t xml:space="preserve">aniel and </w:t>
      </w:r>
      <w:proofErr w:type="spellStart"/>
      <w:r w:rsidR="00657D61">
        <w:rPr>
          <w:rFonts w:ascii="Arial" w:hAnsi="Arial" w:cs="Arial"/>
        </w:rPr>
        <w:t>Tepperman</w:t>
      </w:r>
      <w:proofErr w:type="spellEnd"/>
      <w:r w:rsidR="00657D61">
        <w:rPr>
          <w:rFonts w:ascii="Arial" w:hAnsi="Arial" w:cs="Arial"/>
        </w:rPr>
        <w:t>, Chapter 4</w:t>
      </w:r>
      <w:r w:rsidR="00D660CD">
        <w:rPr>
          <w:rFonts w:ascii="Arial" w:hAnsi="Arial" w:cs="Arial"/>
        </w:rPr>
        <w:t xml:space="preserve">; </w:t>
      </w:r>
      <w:proofErr w:type="spellStart"/>
      <w:r w:rsidR="00D660CD">
        <w:rPr>
          <w:rFonts w:ascii="Arial" w:hAnsi="Arial" w:cs="Arial"/>
        </w:rPr>
        <w:t>Cherlin</w:t>
      </w:r>
      <w:proofErr w:type="spellEnd"/>
      <w:r w:rsidR="00D660CD">
        <w:rPr>
          <w:rFonts w:ascii="Arial" w:hAnsi="Arial" w:cs="Arial"/>
        </w:rPr>
        <w:t xml:space="preserve">; </w:t>
      </w:r>
      <w:proofErr w:type="gramStart"/>
      <w:r w:rsidR="00D660CD">
        <w:rPr>
          <w:rFonts w:ascii="Arial" w:hAnsi="Arial" w:cs="Arial"/>
        </w:rPr>
        <w:t>The</w:t>
      </w:r>
      <w:proofErr w:type="gramEnd"/>
      <w:r w:rsidR="00D660CD">
        <w:rPr>
          <w:rFonts w:ascii="Arial" w:hAnsi="Arial" w:cs="Arial"/>
        </w:rPr>
        <w:t xml:space="preserve"> </w:t>
      </w:r>
      <w:r w:rsidR="004B2AE2">
        <w:rPr>
          <w:rFonts w:ascii="Arial" w:hAnsi="Arial" w:cs="Arial"/>
        </w:rPr>
        <w:t>Economist</w:t>
      </w:r>
    </w:p>
    <w:p w:rsidR="00B0660D" w:rsidRPr="00D660CD" w:rsidRDefault="00B0660D" w:rsidP="00D660CD">
      <w:pPr>
        <w:ind w:left="1440" w:hanging="1440"/>
        <w:rPr>
          <w:rFonts w:ascii="Arial" w:hAnsi="Arial" w:cs="Arial"/>
          <w:color w:val="000000"/>
          <w:lang w:val="en"/>
        </w:rPr>
      </w:pPr>
      <w:proofErr w:type="gramStart"/>
      <w:r>
        <w:rPr>
          <w:rFonts w:ascii="Arial" w:hAnsi="Arial" w:cs="Arial"/>
        </w:rPr>
        <w:t xml:space="preserve">W Oct </w:t>
      </w:r>
      <w:r w:rsidR="00657D61">
        <w:rPr>
          <w:rFonts w:ascii="Arial" w:hAnsi="Arial" w:cs="Arial"/>
        </w:rPr>
        <w:t>3</w:t>
      </w:r>
      <w:r>
        <w:rPr>
          <w:rFonts w:ascii="Arial" w:hAnsi="Arial" w:cs="Arial"/>
        </w:rPr>
        <w:tab/>
      </w:r>
      <w:r w:rsidR="004B2AE2" w:rsidRPr="004B2AE2">
        <w:rPr>
          <w:rFonts w:ascii="Arial" w:hAnsi="Arial" w:cs="Arial"/>
          <w:lang w:val="en"/>
        </w:rPr>
        <w:t xml:space="preserve">Le </w:t>
      </w:r>
      <w:proofErr w:type="spellStart"/>
      <w:r w:rsidR="004B2AE2" w:rsidRPr="004B2AE2">
        <w:rPr>
          <w:rFonts w:ascii="Arial" w:hAnsi="Arial" w:cs="Arial"/>
          <w:lang w:val="en"/>
        </w:rPr>
        <w:t>Bourdais</w:t>
      </w:r>
      <w:proofErr w:type="spellEnd"/>
      <w:r w:rsidR="004B2AE2" w:rsidRPr="004B2AE2">
        <w:rPr>
          <w:rFonts w:ascii="Arial" w:hAnsi="Arial" w:cs="Arial"/>
          <w:lang w:val="en"/>
        </w:rPr>
        <w:t xml:space="preserve"> and </w:t>
      </w:r>
      <w:proofErr w:type="spellStart"/>
      <w:r w:rsidR="00653288" w:rsidRPr="004B2AE2">
        <w:rPr>
          <w:rFonts w:ascii="Arial" w:hAnsi="Arial" w:cs="Arial"/>
          <w:szCs w:val="24"/>
          <w:lang w:val="en"/>
        </w:rPr>
        <w:t>Lapierre-Adamcyk</w:t>
      </w:r>
      <w:proofErr w:type="spellEnd"/>
      <w:r w:rsidR="00653288" w:rsidRPr="004B2AE2">
        <w:rPr>
          <w:rFonts w:ascii="Arial" w:hAnsi="Arial" w:cs="Arial"/>
        </w:rPr>
        <w:t>.</w:t>
      </w:r>
      <w:proofErr w:type="gramEnd"/>
      <w:r w:rsidR="00653288" w:rsidRPr="004B2AE2">
        <w:rPr>
          <w:rFonts w:ascii="Arial" w:hAnsi="Arial" w:cs="Arial"/>
        </w:rPr>
        <w:t xml:space="preserve"> </w:t>
      </w:r>
    </w:p>
    <w:p w:rsidR="00705B0A" w:rsidRDefault="00B0660D" w:rsidP="00705B0A">
      <w:pPr>
        <w:ind w:left="1440" w:hanging="1440"/>
        <w:rPr>
          <w:rFonts w:ascii="Arial" w:hAnsi="Arial" w:cs="Arial"/>
        </w:rPr>
      </w:pPr>
      <w:r>
        <w:rPr>
          <w:rFonts w:ascii="Arial" w:hAnsi="Arial" w:cs="Arial"/>
        </w:rPr>
        <w:t xml:space="preserve">W </w:t>
      </w:r>
      <w:r w:rsidRPr="00B0660D">
        <w:rPr>
          <w:rFonts w:ascii="Arial" w:hAnsi="Arial" w:cs="Arial"/>
        </w:rPr>
        <w:t xml:space="preserve">Oct </w:t>
      </w:r>
      <w:r w:rsidR="00657D61">
        <w:rPr>
          <w:rFonts w:ascii="Arial" w:hAnsi="Arial" w:cs="Arial"/>
        </w:rPr>
        <w:t>5</w:t>
      </w:r>
      <w:r w:rsidRPr="00B0660D">
        <w:rPr>
          <w:rFonts w:ascii="Arial" w:hAnsi="Arial" w:cs="Arial"/>
        </w:rPr>
        <w:tab/>
      </w:r>
      <w:r w:rsidR="00D660CD">
        <w:rPr>
          <w:rFonts w:ascii="Arial" w:hAnsi="Arial" w:cs="Arial"/>
        </w:rPr>
        <w:t>Green</w:t>
      </w:r>
    </w:p>
    <w:p w:rsidR="00653288" w:rsidRPr="006A1CCC" w:rsidRDefault="00657D61" w:rsidP="00B0660D">
      <w:pPr>
        <w:rPr>
          <w:rFonts w:ascii="Arial" w:hAnsi="Arial" w:cs="Arial"/>
        </w:rPr>
      </w:pPr>
      <w:r>
        <w:rPr>
          <w:rFonts w:ascii="Arial" w:hAnsi="Arial" w:cs="Arial"/>
        </w:rPr>
        <w:t>W Oct 12</w:t>
      </w:r>
      <w:r>
        <w:rPr>
          <w:rFonts w:ascii="Arial" w:hAnsi="Arial" w:cs="Arial"/>
        </w:rPr>
        <w:tab/>
      </w:r>
      <w:r w:rsidRPr="006A1CCC">
        <w:rPr>
          <w:rFonts w:ascii="Arial" w:hAnsi="Arial" w:cs="Arial"/>
        </w:rPr>
        <w:t>McD</w:t>
      </w:r>
      <w:r w:rsidR="001B69CC">
        <w:rPr>
          <w:rFonts w:ascii="Arial" w:hAnsi="Arial" w:cs="Arial"/>
        </w:rPr>
        <w:t xml:space="preserve">aniel and </w:t>
      </w:r>
      <w:proofErr w:type="spellStart"/>
      <w:r w:rsidR="001B69CC">
        <w:rPr>
          <w:rFonts w:ascii="Arial" w:hAnsi="Arial" w:cs="Arial"/>
        </w:rPr>
        <w:t>Tepperman</w:t>
      </w:r>
      <w:proofErr w:type="spellEnd"/>
      <w:r w:rsidR="001B69CC">
        <w:rPr>
          <w:rFonts w:ascii="Arial" w:hAnsi="Arial" w:cs="Arial"/>
        </w:rPr>
        <w:t>, Chapter 5</w:t>
      </w:r>
    </w:p>
    <w:p w:rsidR="00653288" w:rsidRPr="00705B0A" w:rsidRDefault="00B0660D" w:rsidP="00D660CD">
      <w:pPr>
        <w:jc w:val="both"/>
        <w:rPr>
          <w:rFonts w:ascii="Arial" w:hAnsi="Arial" w:cs="Arial"/>
          <w:b/>
          <w:i/>
        </w:rPr>
      </w:pPr>
      <w:r>
        <w:rPr>
          <w:rFonts w:ascii="Arial" w:hAnsi="Arial" w:cs="Arial"/>
        </w:rPr>
        <w:t xml:space="preserve">M Oct 17 </w:t>
      </w:r>
      <w:r w:rsidR="006D2167">
        <w:rPr>
          <w:rFonts w:ascii="Arial" w:hAnsi="Arial" w:cs="Arial"/>
        </w:rPr>
        <w:t xml:space="preserve"> </w:t>
      </w:r>
      <w:r>
        <w:rPr>
          <w:rFonts w:ascii="Arial" w:hAnsi="Arial" w:cs="Arial"/>
        </w:rPr>
        <w:tab/>
      </w:r>
      <w:r w:rsidR="00705B0A" w:rsidRPr="00705B0A">
        <w:rPr>
          <w:rFonts w:ascii="Arial" w:hAnsi="Arial" w:cs="Arial"/>
          <w:b/>
          <w:i/>
        </w:rPr>
        <w:t>Midterm</w:t>
      </w:r>
      <w:r w:rsidR="00041244" w:rsidRPr="00705B0A">
        <w:rPr>
          <w:rFonts w:ascii="Arial" w:hAnsi="Arial" w:cs="Arial"/>
          <w:b/>
          <w:i/>
        </w:rPr>
        <w:t xml:space="preserve"> </w:t>
      </w:r>
      <w:r w:rsidR="00705B0A">
        <w:rPr>
          <w:rFonts w:ascii="Arial" w:hAnsi="Arial" w:cs="Arial"/>
          <w:b/>
          <w:i/>
        </w:rPr>
        <w:t>------------------------------------------</w:t>
      </w:r>
    </w:p>
    <w:p w:rsidR="00653288" w:rsidRPr="00D660CD" w:rsidRDefault="00B0660D" w:rsidP="00D660CD">
      <w:pPr>
        <w:ind w:left="1440" w:hanging="1440"/>
        <w:rPr>
          <w:rFonts w:ascii="Arial" w:hAnsi="Arial" w:cs="Arial"/>
          <w:color w:val="0000FF"/>
          <w:u w:val="single"/>
        </w:rPr>
      </w:pPr>
      <w:r>
        <w:rPr>
          <w:rFonts w:ascii="Arial" w:hAnsi="Arial" w:cs="Arial"/>
        </w:rPr>
        <w:t>W Oct</w:t>
      </w:r>
      <w:r w:rsidRPr="006D2167">
        <w:rPr>
          <w:rFonts w:ascii="Arial" w:hAnsi="Arial" w:cs="Arial"/>
        </w:rPr>
        <w:t xml:space="preserve"> 19</w:t>
      </w:r>
      <w:r>
        <w:rPr>
          <w:rFonts w:ascii="Arial" w:hAnsi="Arial" w:cs="Arial"/>
        </w:rPr>
        <w:tab/>
      </w:r>
      <w:r w:rsidR="00705B0A" w:rsidRPr="006A1CCC">
        <w:rPr>
          <w:rFonts w:ascii="Arial" w:hAnsi="Arial" w:cs="Arial"/>
        </w:rPr>
        <w:t xml:space="preserve">McDaniel </w:t>
      </w:r>
      <w:r w:rsidR="00705B0A">
        <w:rPr>
          <w:rFonts w:ascii="Arial" w:hAnsi="Arial" w:cs="Arial"/>
        </w:rPr>
        <w:t xml:space="preserve">and </w:t>
      </w:r>
      <w:proofErr w:type="spellStart"/>
      <w:r w:rsidR="00705B0A">
        <w:rPr>
          <w:rFonts w:ascii="Arial" w:hAnsi="Arial" w:cs="Arial"/>
        </w:rPr>
        <w:t>Tepperman</w:t>
      </w:r>
      <w:proofErr w:type="spellEnd"/>
      <w:r w:rsidR="00705B0A">
        <w:rPr>
          <w:rFonts w:ascii="Arial" w:hAnsi="Arial" w:cs="Arial"/>
        </w:rPr>
        <w:t xml:space="preserve">, Chapter 6 </w:t>
      </w:r>
    </w:p>
    <w:p w:rsidR="00047924" w:rsidRPr="006A1CCC" w:rsidRDefault="00B0660D" w:rsidP="00D660CD">
      <w:pPr>
        <w:ind w:left="1440" w:hanging="1440"/>
        <w:rPr>
          <w:rFonts w:ascii="Arial" w:hAnsi="Arial" w:cs="Arial"/>
        </w:rPr>
      </w:pPr>
      <w:r>
        <w:rPr>
          <w:rFonts w:ascii="Arial" w:hAnsi="Arial" w:cs="Arial"/>
        </w:rPr>
        <w:t xml:space="preserve">M </w:t>
      </w:r>
      <w:r w:rsidRPr="00B0660D">
        <w:rPr>
          <w:rFonts w:ascii="Arial" w:hAnsi="Arial" w:cs="Arial"/>
        </w:rPr>
        <w:t>Oct 24</w:t>
      </w:r>
      <w:r>
        <w:rPr>
          <w:rFonts w:ascii="Arial" w:hAnsi="Arial" w:cs="Arial"/>
        </w:rPr>
        <w:tab/>
      </w:r>
      <w:proofErr w:type="spellStart"/>
      <w:r w:rsidR="00705B0A">
        <w:rPr>
          <w:rFonts w:ascii="Arial" w:hAnsi="Arial" w:cs="Arial"/>
        </w:rPr>
        <w:t>Knaak</w:t>
      </w:r>
      <w:proofErr w:type="spellEnd"/>
      <w:r w:rsidR="00705B0A">
        <w:rPr>
          <w:rFonts w:ascii="Arial" w:hAnsi="Arial" w:cs="Arial"/>
        </w:rPr>
        <w:t>; Wolf</w:t>
      </w:r>
    </w:p>
    <w:p w:rsidR="00653288" w:rsidRPr="006A1CCC" w:rsidRDefault="00B0660D" w:rsidP="00D660CD">
      <w:pPr>
        <w:ind w:left="1440" w:hanging="1440"/>
        <w:jc w:val="both"/>
        <w:rPr>
          <w:rFonts w:ascii="Arial" w:hAnsi="Arial" w:cs="Arial"/>
        </w:rPr>
      </w:pPr>
      <w:r>
        <w:rPr>
          <w:rFonts w:ascii="Arial" w:hAnsi="Arial" w:cs="Arial"/>
        </w:rPr>
        <w:t xml:space="preserve">W Oct </w:t>
      </w:r>
      <w:r w:rsidR="00047924" w:rsidRPr="006A1CCC">
        <w:rPr>
          <w:rFonts w:ascii="Arial" w:hAnsi="Arial" w:cs="Arial"/>
        </w:rPr>
        <w:t>26</w:t>
      </w:r>
      <w:r>
        <w:rPr>
          <w:rFonts w:ascii="Arial" w:hAnsi="Arial" w:cs="Arial"/>
        </w:rPr>
        <w:tab/>
      </w:r>
      <w:r w:rsidR="00705B0A">
        <w:rPr>
          <w:rFonts w:ascii="Arial" w:hAnsi="Arial" w:cs="Arial"/>
        </w:rPr>
        <w:t>Quirke</w:t>
      </w:r>
    </w:p>
    <w:p w:rsidR="00B0660D" w:rsidRPr="00D660CD" w:rsidRDefault="00B0660D" w:rsidP="00D660CD">
      <w:pPr>
        <w:ind w:left="1440" w:hanging="1440"/>
        <w:jc w:val="both"/>
        <w:rPr>
          <w:rFonts w:ascii="Arial" w:hAnsi="Arial" w:cs="Arial"/>
        </w:rPr>
      </w:pPr>
      <w:r>
        <w:rPr>
          <w:rFonts w:ascii="Arial" w:hAnsi="Arial" w:cs="Arial"/>
        </w:rPr>
        <w:t>M Oct 31</w:t>
      </w:r>
      <w:r>
        <w:rPr>
          <w:rFonts w:ascii="Arial" w:hAnsi="Arial" w:cs="Arial"/>
        </w:rPr>
        <w:tab/>
      </w:r>
      <w:proofErr w:type="spellStart"/>
      <w:r w:rsidR="00705B0A" w:rsidRPr="004B2AE2">
        <w:rPr>
          <w:rFonts w:ascii="Arial" w:hAnsi="Arial" w:cs="Arial"/>
        </w:rPr>
        <w:t>Ranso</w:t>
      </w:r>
      <w:r w:rsidR="00705B0A">
        <w:rPr>
          <w:rFonts w:ascii="Arial" w:hAnsi="Arial" w:cs="Arial"/>
        </w:rPr>
        <w:t>n</w:t>
      </w:r>
      <w:proofErr w:type="spellEnd"/>
    </w:p>
    <w:p w:rsidR="00047924" w:rsidRPr="006A1CCC" w:rsidRDefault="00B0660D" w:rsidP="00D660CD">
      <w:pPr>
        <w:ind w:left="1440" w:hanging="1440"/>
        <w:rPr>
          <w:rFonts w:ascii="Arial" w:hAnsi="Arial" w:cs="Arial"/>
          <w:lang w:bidi="en-US"/>
        </w:rPr>
      </w:pPr>
      <w:r>
        <w:rPr>
          <w:rFonts w:ascii="Arial" w:hAnsi="Arial" w:cs="Arial"/>
        </w:rPr>
        <w:t>W Nov 2</w:t>
      </w:r>
      <w:r>
        <w:rPr>
          <w:rFonts w:ascii="Arial" w:hAnsi="Arial" w:cs="Arial"/>
        </w:rPr>
        <w:tab/>
      </w:r>
      <w:r w:rsidR="00705B0A">
        <w:rPr>
          <w:rFonts w:ascii="Arial" w:hAnsi="Arial" w:cs="Arial"/>
        </w:rPr>
        <w:t>Shaw</w:t>
      </w:r>
    </w:p>
    <w:p w:rsidR="00653288" w:rsidRPr="006A1CCC" w:rsidRDefault="00B0660D" w:rsidP="00D660CD">
      <w:pPr>
        <w:ind w:left="1440" w:hanging="1440"/>
        <w:jc w:val="both"/>
        <w:rPr>
          <w:rFonts w:ascii="Arial" w:hAnsi="Arial" w:cs="Arial"/>
        </w:rPr>
      </w:pPr>
      <w:r>
        <w:rPr>
          <w:rFonts w:ascii="Arial" w:hAnsi="Arial" w:cs="Arial"/>
        </w:rPr>
        <w:t xml:space="preserve">M Nov </w:t>
      </w:r>
      <w:r w:rsidR="00047924" w:rsidRPr="006A1CCC">
        <w:rPr>
          <w:rFonts w:ascii="Arial" w:hAnsi="Arial" w:cs="Arial"/>
        </w:rPr>
        <w:t>7</w:t>
      </w:r>
      <w:r w:rsidR="00AB34AE">
        <w:rPr>
          <w:rFonts w:ascii="Arial" w:hAnsi="Arial" w:cs="Arial"/>
        </w:rPr>
        <w:t xml:space="preserve"> </w:t>
      </w:r>
      <w:r w:rsidR="00AB34AE">
        <w:rPr>
          <w:rFonts w:ascii="Arial" w:hAnsi="Arial" w:cs="Arial"/>
        </w:rPr>
        <w:tab/>
      </w:r>
      <w:proofErr w:type="spellStart"/>
      <w:r w:rsidR="00705B0A">
        <w:rPr>
          <w:rFonts w:ascii="Arial" w:hAnsi="Arial" w:cs="Arial"/>
        </w:rPr>
        <w:t>Doucet</w:t>
      </w:r>
      <w:proofErr w:type="spellEnd"/>
    </w:p>
    <w:p w:rsidR="00A055B0" w:rsidRDefault="00B0660D" w:rsidP="00D660CD">
      <w:pPr>
        <w:ind w:left="1440" w:hanging="1440"/>
        <w:jc w:val="both"/>
        <w:rPr>
          <w:rFonts w:ascii="Arial" w:hAnsi="Arial" w:cs="Arial"/>
        </w:rPr>
      </w:pPr>
      <w:r>
        <w:rPr>
          <w:rFonts w:ascii="Arial" w:hAnsi="Arial" w:cs="Arial"/>
        </w:rPr>
        <w:t xml:space="preserve">W </w:t>
      </w:r>
      <w:proofErr w:type="gramStart"/>
      <w:r>
        <w:rPr>
          <w:rFonts w:ascii="Arial" w:hAnsi="Arial" w:cs="Arial"/>
        </w:rPr>
        <w:t xml:space="preserve">Nov </w:t>
      </w:r>
      <w:r w:rsidRPr="006A1CCC">
        <w:rPr>
          <w:rFonts w:ascii="Arial" w:hAnsi="Arial" w:cs="Arial"/>
        </w:rPr>
        <w:t xml:space="preserve"> 9</w:t>
      </w:r>
      <w:proofErr w:type="gramEnd"/>
      <w:r>
        <w:rPr>
          <w:rFonts w:ascii="Arial" w:hAnsi="Arial" w:cs="Arial"/>
        </w:rPr>
        <w:tab/>
      </w:r>
      <w:proofErr w:type="spellStart"/>
      <w:r w:rsidR="00AB34AE">
        <w:rPr>
          <w:rFonts w:ascii="Arial" w:hAnsi="Arial" w:cs="Arial"/>
        </w:rPr>
        <w:t>Malacrida</w:t>
      </w:r>
      <w:proofErr w:type="spellEnd"/>
    </w:p>
    <w:p w:rsidR="00657D61" w:rsidRPr="006A1CCC" w:rsidRDefault="00B0660D" w:rsidP="00705B0A">
      <w:pPr>
        <w:jc w:val="both"/>
        <w:rPr>
          <w:rFonts w:ascii="Arial" w:hAnsi="Arial" w:cs="Arial"/>
        </w:rPr>
      </w:pPr>
      <w:r>
        <w:rPr>
          <w:rFonts w:ascii="Arial" w:hAnsi="Arial" w:cs="Arial"/>
        </w:rPr>
        <w:t>M Nov 14</w:t>
      </w:r>
      <w:r>
        <w:rPr>
          <w:rFonts w:ascii="Arial" w:hAnsi="Arial" w:cs="Arial"/>
        </w:rPr>
        <w:tab/>
      </w:r>
      <w:r w:rsidR="00705B0A">
        <w:rPr>
          <w:rFonts w:ascii="Arial" w:hAnsi="Arial" w:cs="Arial"/>
        </w:rPr>
        <w:t>Blackford</w:t>
      </w:r>
    </w:p>
    <w:p w:rsidR="00E64870" w:rsidRDefault="00E64870">
      <w:pPr>
        <w:widowControl/>
        <w:spacing w:after="200" w:line="276" w:lineRule="auto"/>
        <w:rPr>
          <w:rFonts w:ascii="Arial" w:hAnsi="Arial" w:cs="Arial"/>
          <w:b/>
        </w:rPr>
      </w:pPr>
      <w:r>
        <w:rPr>
          <w:rFonts w:ascii="Arial" w:hAnsi="Arial" w:cs="Arial"/>
          <w:b/>
        </w:rPr>
        <w:br w:type="page"/>
      </w:r>
    </w:p>
    <w:p w:rsidR="00D660CD" w:rsidRPr="00E64870" w:rsidRDefault="00D660CD" w:rsidP="00D660CD">
      <w:pPr>
        <w:tabs>
          <w:tab w:val="center" w:pos="4680"/>
        </w:tabs>
        <w:suppressAutoHyphens/>
        <w:spacing w:line="240" w:lineRule="atLeast"/>
        <w:rPr>
          <w:rFonts w:ascii="Arial" w:hAnsi="Arial" w:cs="Arial"/>
          <w:u w:val="single"/>
        </w:rPr>
      </w:pPr>
      <w:bookmarkStart w:id="0" w:name="_GoBack"/>
      <w:r w:rsidRPr="00E64870">
        <w:rPr>
          <w:rFonts w:ascii="Arial" w:hAnsi="Arial" w:cs="Arial"/>
          <w:u w:val="single"/>
        </w:rPr>
        <w:lastRenderedPageBreak/>
        <w:t xml:space="preserve">Library </w:t>
      </w:r>
      <w:r w:rsidR="00E64870" w:rsidRPr="00E64870">
        <w:rPr>
          <w:rFonts w:ascii="Arial" w:hAnsi="Arial" w:cs="Arial"/>
          <w:u w:val="single"/>
        </w:rPr>
        <w:t xml:space="preserve">links for fall term required readings </w:t>
      </w:r>
    </w:p>
    <w:p w:rsidR="00D660CD" w:rsidRPr="006A1CCC" w:rsidRDefault="00D660CD" w:rsidP="00D660CD">
      <w:pPr>
        <w:rPr>
          <w:rFonts w:ascii="Arial" w:hAnsi="Arial" w:cs="Arial"/>
        </w:rPr>
      </w:pPr>
      <w:r>
        <w:rPr>
          <w:rFonts w:ascii="Arial" w:hAnsi="Arial" w:cs="Arial"/>
        </w:rPr>
        <w:tab/>
      </w:r>
      <w:r>
        <w:rPr>
          <w:rFonts w:ascii="Arial" w:hAnsi="Arial" w:cs="Arial"/>
        </w:rPr>
        <w:tab/>
      </w:r>
    </w:p>
    <w:p w:rsidR="00D660CD" w:rsidRDefault="009604BD" w:rsidP="00D660CD">
      <w:pPr>
        <w:jc w:val="both"/>
        <w:rPr>
          <w:rFonts w:ascii="Arial" w:hAnsi="Arial" w:cs="Arial"/>
        </w:rPr>
      </w:pPr>
      <w:hyperlink r:id="rId7" w:history="1">
        <w:proofErr w:type="spellStart"/>
        <w:proofErr w:type="gramStart"/>
        <w:r w:rsidR="00D660CD" w:rsidRPr="00CA77BC">
          <w:rPr>
            <w:rStyle w:val="Hyperlink"/>
            <w:rFonts w:ascii="Arial" w:hAnsi="Arial" w:cs="Arial"/>
          </w:rPr>
          <w:t>Zaidi</w:t>
        </w:r>
        <w:proofErr w:type="spellEnd"/>
        <w:r w:rsidR="00D660CD" w:rsidRPr="00CA77BC">
          <w:rPr>
            <w:rStyle w:val="Hyperlink"/>
            <w:rFonts w:ascii="Arial" w:hAnsi="Arial" w:cs="Arial"/>
          </w:rPr>
          <w:t xml:space="preserve">, </w:t>
        </w:r>
        <w:proofErr w:type="spellStart"/>
        <w:r w:rsidR="00D660CD" w:rsidRPr="00CA77BC">
          <w:rPr>
            <w:rStyle w:val="Hyperlink"/>
            <w:rFonts w:ascii="Arial" w:hAnsi="Arial" w:cs="Arial"/>
          </w:rPr>
          <w:t>Arshia</w:t>
        </w:r>
        <w:proofErr w:type="spellEnd"/>
        <w:r w:rsidR="00D660CD" w:rsidRPr="00CA77BC">
          <w:rPr>
            <w:rStyle w:val="Hyperlink"/>
            <w:rFonts w:ascii="Arial" w:hAnsi="Arial" w:cs="Arial"/>
          </w:rPr>
          <w:t xml:space="preserve"> and Muhammad </w:t>
        </w:r>
        <w:proofErr w:type="spellStart"/>
        <w:r w:rsidR="00D660CD" w:rsidRPr="00CA77BC">
          <w:rPr>
            <w:rStyle w:val="Hyperlink"/>
            <w:rFonts w:ascii="Arial" w:hAnsi="Arial" w:cs="Arial"/>
          </w:rPr>
          <w:t>Shuraydi</w:t>
        </w:r>
        <w:proofErr w:type="spellEnd"/>
        <w:r w:rsidR="00D660CD" w:rsidRPr="00CA77BC">
          <w:rPr>
            <w:rStyle w:val="Hyperlink"/>
            <w:rFonts w:ascii="Arial" w:hAnsi="Arial" w:cs="Arial"/>
          </w:rPr>
          <w:t>.</w:t>
        </w:r>
        <w:proofErr w:type="gramEnd"/>
        <w:r w:rsidR="00D660CD" w:rsidRPr="00CA77BC">
          <w:rPr>
            <w:rStyle w:val="Hyperlink"/>
            <w:rFonts w:ascii="Arial" w:hAnsi="Arial" w:cs="Arial"/>
          </w:rPr>
          <w:t xml:space="preserve"> 2002. “Perceptions of arranged marriage by young Pakistani Muslim women living in a Western society.</w:t>
        </w:r>
        <w:r w:rsidR="00D660CD">
          <w:rPr>
            <w:rStyle w:val="Hyperlink"/>
            <w:rFonts w:ascii="Arial" w:hAnsi="Arial" w:cs="Arial"/>
          </w:rPr>
          <w:t xml:space="preserve"> </w:t>
        </w:r>
        <w:r w:rsidR="00D660CD" w:rsidRPr="00E64870">
          <w:rPr>
            <w:rStyle w:val="Hyperlink"/>
            <w:rFonts w:ascii="Arial" w:hAnsi="Arial" w:cs="Arial"/>
            <w:i/>
          </w:rPr>
          <w:t>Journal of Comparative</w:t>
        </w:r>
        <w:r w:rsidR="00D660CD" w:rsidRPr="00CA77BC">
          <w:rPr>
            <w:rStyle w:val="Hyperlink"/>
            <w:rFonts w:ascii="Arial" w:hAnsi="Arial" w:cs="Arial"/>
          </w:rPr>
          <w:t xml:space="preserve"> </w:t>
        </w:r>
        <w:r w:rsidR="00D660CD" w:rsidRPr="00E64870">
          <w:rPr>
            <w:rStyle w:val="Hyperlink"/>
            <w:rFonts w:ascii="Arial" w:hAnsi="Arial" w:cs="Arial"/>
            <w:i/>
          </w:rPr>
          <w:t>Family Studies</w:t>
        </w:r>
        <w:r w:rsidR="00D660CD" w:rsidRPr="00CA77BC">
          <w:rPr>
            <w:rStyle w:val="Hyperlink"/>
            <w:rFonts w:ascii="Arial" w:hAnsi="Arial" w:cs="Arial"/>
          </w:rPr>
          <w:t xml:space="preserve"> 33(</w:t>
        </w:r>
        <w:r w:rsidR="00D660CD">
          <w:rPr>
            <w:rStyle w:val="Hyperlink"/>
            <w:rFonts w:ascii="Arial" w:hAnsi="Arial" w:cs="Arial"/>
          </w:rPr>
          <w:t>4</w:t>
        </w:r>
        <w:r w:rsidR="00D660CD" w:rsidRPr="00CA77BC">
          <w:rPr>
            <w:rStyle w:val="Hyperlink"/>
            <w:rFonts w:ascii="Arial" w:hAnsi="Arial" w:cs="Arial"/>
          </w:rPr>
          <w:t>):399-436.</w:t>
        </w:r>
      </w:hyperlink>
    </w:p>
    <w:p w:rsidR="00D660CD" w:rsidRPr="006A1CCC" w:rsidRDefault="00D660CD" w:rsidP="00D660CD">
      <w:pPr>
        <w:jc w:val="both"/>
        <w:rPr>
          <w:rFonts w:ascii="Arial" w:hAnsi="Arial" w:cs="Arial"/>
        </w:rPr>
      </w:pPr>
    </w:p>
    <w:bookmarkEnd w:id="0"/>
    <w:p w:rsidR="00D660CD" w:rsidRDefault="009604BD" w:rsidP="00D660CD">
      <w:pPr>
        <w:rPr>
          <w:rFonts w:ascii="Arial" w:hAnsi="Arial" w:cs="Arial"/>
        </w:rPr>
      </w:pPr>
      <w:r>
        <w:fldChar w:fldCharType="begin"/>
      </w:r>
      <w:r>
        <w:instrText xml:space="preserve"> HYPERLINK "http://projects.chass.utoronto.ca/brym/loveonline.pdf" </w:instrText>
      </w:r>
      <w:r>
        <w:fldChar w:fldCharType="separate"/>
      </w:r>
      <w:proofErr w:type="spellStart"/>
      <w:proofErr w:type="gramStart"/>
      <w:r w:rsidR="00D660CD">
        <w:rPr>
          <w:rStyle w:val="Hyperlink"/>
          <w:rFonts w:ascii="Arial" w:hAnsi="Arial" w:cs="Arial"/>
        </w:rPr>
        <w:t>Brym</w:t>
      </w:r>
      <w:proofErr w:type="spellEnd"/>
      <w:r w:rsidR="00D660CD">
        <w:rPr>
          <w:rStyle w:val="Hyperlink"/>
          <w:rFonts w:ascii="Arial" w:hAnsi="Arial" w:cs="Arial"/>
        </w:rPr>
        <w:t xml:space="preserve">, Robert and Rhonda </w:t>
      </w:r>
      <w:proofErr w:type="spellStart"/>
      <w:r w:rsidR="00D660CD">
        <w:rPr>
          <w:rStyle w:val="Hyperlink"/>
          <w:rFonts w:ascii="Arial" w:hAnsi="Arial" w:cs="Arial"/>
        </w:rPr>
        <w:t>Lenton</w:t>
      </w:r>
      <w:proofErr w:type="spellEnd"/>
      <w:r w:rsidR="00D660CD">
        <w:rPr>
          <w:rStyle w:val="Hyperlink"/>
          <w:rFonts w:ascii="Arial" w:hAnsi="Arial" w:cs="Arial"/>
        </w:rPr>
        <w:t>.</w:t>
      </w:r>
      <w:proofErr w:type="gramEnd"/>
      <w:r w:rsidR="00D660CD">
        <w:rPr>
          <w:rStyle w:val="Hyperlink"/>
          <w:rFonts w:ascii="Arial" w:hAnsi="Arial" w:cs="Arial"/>
        </w:rPr>
        <w:t xml:space="preserve"> 2010. L</w:t>
      </w:r>
      <w:r w:rsidR="00D660CD" w:rsidRPr="006B55E0">
        <w:rPr>
          <w:rStyle w:val="Hyperlink"/>
          <w:rFonts w:ascii="Arial" w:hAnsi="Arial" w:cs="Arial"/>
        </w:rPr>
        <w:t>ove On-Line</w:t>
      </w:r>
      <w:r>
        <w:rPr>
          <w:rStyle w:val="Hyperlink"/>
          <w:rFonts w:ascii="Arial" w:hAnsi="Arial" w:cs="Arial"/>
        </w:rPr>
        <w:fldChar w:fldCharType="end"/>
      </w:r>
      <w:r w:rsidR="00D660CD">
        <w:rPr>
          <w:rFonts w:ascii="Arial" w:hAnsi="Arial" w:cs="Arial"/>
        </w:rPr>
        <w:t xml:space="preserve"> </w:t>
      </w:r>
    </w:p>
    <w:p w:rsidR="00D660CD" w:rsidRPr="006A1CCC" w:rsidRDefault="00D660CD" w:rsidP="00D660CD">
      <w:pPr>
        <w:rPr>
          <w:rFonts w:ascii="Arial" w:hAnsi="Arial" w:cs="Arial"/>
        </w:rPr>
      </w:pPr>
    </w:p>
    <w:p w:rsidR="00D660CD" w:rsidRPr="006A1CCC" w:rsidRDefault="009604BD" w:rsidP="00D660CD">
      <w:hyperlink r:id="rId8" w:history="1">
        <w:proofErr w:type="spellStart"/>
        <w:proofErr w:type="gramStart"/>
        <w:r w:rsidR="00D660CD" w:rsidRPr="008E6D54">
          <w:rPr>
            <w:rStyle w:val="Hyperlink"/>
            <w:rFonts w:ascii="Arial" w:hAnsi="Arial" w:cs="Arial"/>
          </w:rPr>
          <w:t>Bogle</w:t>
        </w:r>
        <w:proofErr w:type="spellEnd"/>
        <w:r w:rsidR="00D660CD" w:rsidRPr="008E6D54">
          <w:rPr>
            <w:rStyle w:val="Hyperlink"/>
            <w:rFonts w:ascii="Arial" w:hAnsi="Arial" w:cs="Arial"/>
          </w:rPr>
          <w:t>, Kathleen A. 2007.</w:t>
        </w:r>
        <w:proofErr w:type="gramEnd"/>
        <w:r w:rsidR="00D660CD" w:rsidRPr="008E6D54">
          <w:rPr>
            <w:rStyle w:val="Hyperlink"/>
            <w:rFonts w:ascii="Arial" w:hAnsi="Arial" w:cs="Arial"/>
          </w:rPr>
          <w:t xml:space="preserve"> “The shift from dating to hooking up in college: What Scholars have missed.” </w:t>
        </w:r>
        <w:r w:rsidR="00D660CD" w:rsidRPr="008E6D54">
          <w:rPr>
            <w:rStyle w:val="Hyperlink"/>
            <w:rFonts w:ascii="Arial" w:hAnsi="Arial" w:cs="Arial"/>
            <w:i/>
          </w:rPr>
          <w:t>Sociology Compass</w:t>
        </w:r>
        <w:r w:rsidR="00D660CD" w:rsidRPr="008E6D54">
          <w:rPr>
            <w:rStyle w:val="Hyperlink"/>
            <w:rFonts w:ascii="Arial" w:hAnsi="Arial" w:cs="Arial"/>
          </w:rPr>
          <w:t xml:space="preserve"> 1(2):775-788.</w:t>
        </w:r>
      </w:hyperlink>
    </w:p>
    <w:p w:rsidR="00D660CD" w:rsidRDefault="00D660CD" w:rsidP="00D660CD">
      <w:pPr>
        <w:jc w:val="both"/>
        <w:rPr>
          <w:rFonts w:ascii="Arial" w:hAnsi="Arial" w:cs="Arial"/>
        </w:rPr>
      </w:pPr>
    </w:p>
    <w:p w:rsidR="00D660CD" w:rsidRDefault="009604BD" w:rsidP="00D660CD">
      <w:pPr>
        <w:jc w:val="both"/>
        <w:rPr>
          <w:rFonts w:ascii="Arial" w:hAnsi="Arial" w:cs="Arial"/>
        </w:rPr>
      </w:pPr>
      <w:hyperlink r:id="rId9" w:history="1">
        <w:proofErr w:type="spellStart"/>
        <w:r w:rsidR="00D660CD" w:rsidRPr="00D801C3">
          <w:rPr>
            <w:rStyle w:val="Hyperlink"/>
            <w:rFonts w:ascii="Arial" w:hAnsi="Arial" w:cs="Arial"/>
          </w:rPr>
          <w:t>Cherlin</w:t>
        </w:r>
        <w:proofErr w:type="spellEnd"/>
        <w:r w:rsidR="00D660CD" w:rsidRPr="00D801C3">
          <w:rPr>
            <w:rStyle w:val="Hyperlink"/>
            <w:rFonts w:ascii="Arial" w:hAnsi="Arial" w:cs="Arial"/>
          </w:rPr>
          <w:t xml:space="preserve">, Andrew J. 2004. </w:t>
        </w:r>
        <w:proofErr w:type="gramStart"/>
        <w:r w:rsidR="00D660CD" w:rsidRPr="00D801C3">
          <w:rPr>
            <w:rStyle w:val="Hyperlink"/>
            <w:rFonts w:ascii="Arial" w:hAnsi="Arial" w:cs="Arial"/>
          </w:rPr>
          <w:t xml:space="preserve">“The </w:t>
        </w:r>
        <w:proofErr w:type="spellStart"/>
        <w:r w:rsidR="00D660CD" w:rsidRPr="00D801C3">
          <w:rPr>
            <w:rStyle w:val="Hyperlink"/>
            <w:rFonts w:ascii="Arial" w:hAnsi="Arial" w:cs="Arial"/>
          </w:rPr>
          <w:t>deinstitionalization</w:t>
        </w:r>
        <w:proofErr w:type="spellEnd"/>
        <w:r w:rsidR="00D660CD" w:rsidRPr="00D801C3">
          <w:rPr>
            <w:rStyle w:val="Hyperlink"/>
            <w:rFonts w:ascii="Arial" w:hAnsi="Arial" w:cs="Arial"/>
          </w:rPr>
          <w:t xml:space="preserve"> of American Marriage.”</w:t>
        </w:r>
        <w:proofErr w:type="gramEnd"/>
        <w:r w:rsidR="00D660CD" w:rsidRPr="00D801C3">
          <w:rPr>
            <w:rStyle w:val="Hyperlink"/>
            <w:rFonts w:ascii="Arial" w:hAnsi="Arial" w:cs="Arial"/>
          </w:rPr>
          <w:t xml:space="preserve"> </w:t>
        </w:r>
        <w:r w:rsidR="00D660CD" w:rsidRPr="00D801C3">
          <w:rPr>
            <w:rStyle w:val="Hyperlink"/>
            <w:rFonts w:ascii="Arial" w:hAnsi="Arial" w:cs="Arial"/>
            <w:i/>
          </w:rPr>
          <w:t>Journal of Marriage and the Family</w:t>
        </w:r>
        <w:r w:rsidR="00D660CD" w:rsidRPr="00D801C3">
          <w:rPr>
            <w:rStyle w:val="Hyperlink"/>
            <w:rFonts w:ascii="Arial" w:hAnsi="Arial" w:cs="Arial"/>
          </w:rPr>
          <w:t xml:space="preserve"> 66: 848-861.</w:t>
        </w:r>
      </w:hyperlink>
    </w:p>
    <w:p w:rsidR="00D660CD" w:rsidRDefault="00D660CD" w:rsidP="00D660CD">
      <w:pPr>
        <w:ind w:left="1440"/>
        <w:jc w:val="both"/>
        <w:rPr>
          <w:rFonts w:ascii="Arial" w:hAnsi="Arial" w:cs="Arial"/>
        </w:rPr>
      </w:pPr>
    </w:p>
    <w:p w:rsidR="00D660CD" w:rsidRDefault="009604BD" w:rsidP="00D660CD">
      <w:pPr>
        <w:jc w:val="both"/>
        <w:rPr>
          <w:rFonts w:ascii="Arial" w:hAnsi="Arial" w:cs="Arial"/>
        </w:rPr>
      </w:pPr>
      <w:hyperlink r:id="rId10" w:history="1">
        <w:proofErr w:type="gramStart"/>
        <w:r w:rsidR="00D660CD">
          <w:rPr>
            <w:rStyle w:val="Hyperlink"/>
            <w:rFonts w:ascii="Arial" w:hAnsi="Arial" w:cs="Arial"/>
          </w:rPr>
          <w:t>The Economist.</w:t>
        </w:r>
        <w:proofErr w:type="gramEnd"/>
        <w:r w:rsidR="00D660CD">
          <w:rPr>
            <w:rStyle w:val="Hyperlink"/>
            <w:rFonts w:ascii="Arial" w:hAnsi="Arial" w:cs="Arial"/>
          </w:rPr>
          <w:t xml:space="preserve"> 2011. “</w:t>
        </w:r>
        <w:r w:rsidR="00D660CD" w:rsidRPr="00D801C3">
          <w:rPr>
            <w:rStyle w:val="Hyperlink"/>
            <w:rFonts w:ascii="Arial" w:hAnsi="Arial" w:cs="Arial"/>
          </w:rPr>
          <w:t>The flight from marriage: Asians are marrying la</w:t>
        </w:r>
        <w:r w:rsidR="00E64870">
          <w:rPr>
            <w:rStyle w:val="Hyperlink"/>
            <w:rFonts w:ascii="Arial" w:hAnsi="Arial" w:cs="Arial"/>
          </w:rPr>
          <w:t>ter, and less, than in the past.</w:t>
        </w:r>
        <w:r w:rsidR="00D660CD">
          <w:rPr>
            <w:rStyle w:val="Hyperlink"/>
            <w:rFonts w:ascii="Arial" w:hAnsi="Arial" w:cs="Arial"/>
          </w:rPr>
          <w:t>”</w:t>
        </w:r>
        <w:r w:rsidR="00D660CD" w:rsidRPr="00D801C3">
          <w:rPr>
            <w:rStyle w:val="Hyperlink"/>
            <w:rFonts w:ascii="Arial" w:hAnsi="Arial" w:cs="Arial"/>
          </w:rPr>
          <w:t xml:space="preserve"> </w:t>
        </w:r>
        <w:r w:rsidR="00D660CD" w:rsidRPr="00D801C3">
          <w:rPr>
            <w:rStyle w:val="Hyperlink"/>
            <w:rFonts w:ascii="Arial" w:hAnsi="Arial" w:cs="Arial"/>
            <w:i/>
          </w:rPr>
          <w:t>The Economist</w:t>
        </w:r>
        <w:r w:rsidR="00D660CD" w:rsidRPr="00D801C3">
          <w:rPr>
            <w:rStyle w:val="Hyperlink"/>
            <w:rFonts w:ascii="Arial" w:hAnsi="Arial" w:cs="Arial"/>
          </w:rPr>
          <w:t xml:space="preserve"> August 20, 2011.</w:t>
        </w:r>
        <w:r w:rsidR="00D660CD" w:rsidRPr="00D801C3">
          <w:rPr>
            <w:rStyle w:val="Hyperlink"/>
            <w:rFonts w:ascii="Arial" w:hAnsi="Arial" w:cs="Arial"/>
          </w:rPr>
          <w:tab/>
        </w:r>
      </w:hyperlink>
    </w:p>
    <w:p w:rsidR="00D660CD" w:rsidRPr="006A1CCC" w:rsidRDefault="00D660CD" w:rsidP="00D660CD">
      <w:pPr>
        <w:rPr>
          <w:rFonts w:ascii="Arial" w:hAnsi="Arial" w:cs="Arial"/>
        </w:rPr>
      </w:pPr>
    </w:p>
    <w:p w:rsidR="00D660CD" w:rsidRPr="00041244" w:rsidRDefault="009604BD" w:rsidP="00D660CD">
      <w:pPr>
        <w:rPr>
          <w:color w:val="000000"/>
          <w:lang w:val="en"/>
        </w:rPr>
      </w:pPr>
      <w:hyperlink r:id="rId11" w:history="1">
        <w:proofErr w:type="gramStart"/>
        <w:r w:rsidR="00D660CD" w:rsidRPr="006F79CC">
          <w:rPr>
            <w:rStyle w:val="Hyperlink"/>
            <w:rFonts w:ascii="Arial" w:hAnsi="Arial" w:cs="Arial"/>
            <w:lang w:val="en"/>
          </w:rPr>
          <w:t xml:space="preserve">Le </w:t>
        </w:r>
        <w:proofErr w:type="spellStart"/>
        <w:r w:rsidR="00D660CD" w:rsidRPr="006F79CC">
          <w:rPr>
            <w:rStyle w:val="Hyperlink"/>
            <w:rFonts w:ascii="Arial" w:hAnsi="Arial" w:cs="Arial"/>
            <w:lang w:val="en"/>
          </w:rPr>
          <w:t>Bourdais</w:t>
        </w:r>
        <w:proofErr w:type="spellEnd"/>
        <w:r w:rsidR="00D660CD" w:rsidRPr="006F79CC">
          <w:rPr>
            <w:rStyle w:val="Hyperlink"/>
            <w:rFonts w:ascii="Arial" w:hAnsi="Arial" w:cs="Arial"/>
            <w:lang w:val="en"/>
          </w:rPr>
          <w:t xml:space="preserve">, </w:t>
        </w:r>
        <w:r w:rsidR="00D660CD" w:rsidRPr="006F79CC">
          <w:rPr>
            <w:rStyle w:val="Hyperlink"/>
            <w:rFonts w:ascii="Arial" w:hAnsi="Arial" w:cs="Arial"/>
            <w:szCs w:val="24"/>
            <w:lang w:val="en"/>
          </w:rPr>
          <w:t xml:space="preserve">Céline and </w:t>
        </w:r>
        <w:proofErr w:type="spellStart"/>
        <w:r w:rsidR="00D660CD" w:rsidRPr="006F79CC">
          <w:rPr>
            <w:rStyle w:val="Hyperlink"/>
            <w:rFonts w:ascii="Arial" w:hAnsi="Arial" w:cs="Arial"/>
            <w:szCs w:val="24"/>
            <w:lang w:val="en"/>
          </w:rPr>
          <w:t>Évelyne</w:t>
        </w:r>
        <w:proofErr w:type="spellEnd"/>
        <w:r w:rsidR="00D660CD" w:rsidRPr="006F79CC">
          <w:rPr>
            <w:rStyle w:val="Hyperlink"/>
            <w:rFonts w:ascii="Arial" w:hAnsi="Arial" w:cs="Arial"/>
            <w:szCs w:val="24"/>
            <w:lang w:val="en"/>
          </w:rPr>
          <w:t xml:space="preserve"> </w:t>
        </w:r>
        <w:proofErr w:type="spellStart"/>
        <w:r w:rsidR="00D660CD" w:rsidRPr="006F79CC">
          <w:rPr>
            <w:rStyle w:val="Hyperlink"/>
            <w:rFonts w:ascii="Arial" w:hAnsi="Arial" w:cs="Arial"/>
            <w:szCs w:val="24"/>
            <w:lang w:val="en"/>
          </w:rPr>
          <w:t>Lapierre-Adamcyk</w:t>
        </w:r>
        <w:proofErr w:type="spellEnd"/>
        <w:r w:rsidR="00D660CD" w:rsidRPr="006F79CC">
          <w:rPr>
            <w:rStyle w:val="Hyperlink"/>
            <w:rFonts w:ascii="Arial" w:hAnsi="Arial" w:cs="Arial"/>
          </w:rPr>
          <w:t>.</w:t>
        </w:r>
        <w:proofErr w:type="gramEnd"/>
        <w:r w:rsidR="00D660CD" w:rsidRPr="006F79CC">
          <w:rPr>
            <w:rStyle w:val="Hyperlink"/>
            <w:rFonts w:ascii="Arial" w:hAnsi="Arial" w:cs="Arial"/>
          </w:rPr>
          <w:t xml:space="preserve"> </w:t>
        </w:r>
        <w:r w:rsidR="00D660CD" w:rsidRPr="006F79CC">
          <w:rPr>
            <w:rStyle w:val="Hyperlink"/>
            <w:rFonts w:ascii="Arial" w:hAnsi="Arial" w:cs="Arial"/>
            <w:szCs w:val="24"/>
          </w:rPr>
          <w:t>2004. “</w:t>
        </w:r>
        <w:r w:rsidR="00D660CD" w:rsidRPr="006F79CC">
          <w:rPr>
            <w:rStyle w:val="Hyperlink"/>
            <w:rFonts w:ascii="Arial" w:hAnsi="Arial" w:cs="Arial"/>
            <w:szCs w:val="24"/>
            <w:lang w:val="en"/>
          </w:rPr>
          <w:t xml:space="preserve">Changes in conjugal life in Canada: Is cohabitation progressively replacing marriage.” </w:t>
        </w:r>
        <w:r w:rsidR="00D660CD" w:rsidRPr="006F79CC">
          <w:rPr>
            <w:rStyle w:val="Hyperlink"/>
            <w:rFonts w:ascii="Arial" w:hAnsi="Arial" w:cs="Arial"/>
            <w:i/>
            <w:szCs w:val="24"/>
            <w:lang w:val="en"/>
          </w:rPr>
          <w:t>Journal of Marriage and the Family</w:t>
        </w:r>
        <w:r w:rsidR="00D660CD" w:rsidRPr="006F79CC">
          <w:rPr>
            <w:rStyle w:val="Hyperlink"/>
            <w:rFonts w:ascii="Arial" w:hAnsi="Arial" w:cs="Arial"/>
            <w:szCs w:val="24"/>
            <w:lang w:val="en"/>
          </w:rPr>
          <w:t xml:space="preserve"> 66(4):</w:t>
        </w:r>
        <w:r w:rsidR="00D660CD" w:rsidRPr="006F79CC">
          <w:rPr>
            <w:rStyle w:val="Hyperlink"/>
            <w:rFonts w:ascii="Arial" w:hAnsi="Arial" w:cs="Arial"/>
            <w:lang w:val="en"/>
          </w:rPr>
          <w:t xml:space="preserve"> </w:t>
        </w:r>
        <w:r w:rsidR="00D660CD" w:rsidRPr="006F79CC">
          <w:rPr>
            <w:rStyle w:val="Hyperlink"/>
            <w:rFonts w:ascii="Arial" w:hAnsi="Arial" w:cs="Arial"/>
            <w:szCs w:val="24"/>
            <w:lang w:val="en"/>
          </w:rPr>
          <w:t>929-942.</w:t>
        </w:r>
      </w:hyperlink>
    </w:p>
    <w:p w:rsidR="00D660CD" w:rsidRPr="006A1CCC" w:rsidRDefault="00D660CD" w:rsidP="00D660CD">
      <w:pPr>
        <w:rPr>
          <w:rFonts w:ascii="Arial" w:hAnsi="Arial" w:cs="Arial"/>
        </w:rPr>
      </w:pPr>
    </w:p>
    <w:p w:rsidR="00D660CD" w:rsidRDefault="009604BD" w:rsidP="00D660CD">
      <w:pPr>
        <w:rPr>
          <w:rFonts w:ascii="Arial" w:hAnsi="Arial" w:cs="Arial"/>
        </w:rPr>
      </w:pPr>
      <w:hyperlink r:id="rId12" w:history="1">
        <w:r w:rsidR="00D660CD" w:rsidRPr="00D406B2">
          <w:rPr>
            <w:rStyle w:val="Hyperlink"/>
            <w:rFonts w:ascii="Arial" w:hAnsi="Arial" w:cs="Arial"/>
          </w:rPr>
          <w:t xml:space="preserve">Green, Adam Isaiah. 2010. “Queer Union: Same-sex spouses marrying tradition and innovation.” </w:t>
        </w:r>
        <w:r w:rsidR="00D660CD" w:rsidRPr="00D406B2">
          <w:rPr>
            <w:rStyle w:val="Hyperlink"/>
            <w:rFonts w:ascii="Arial" w:hAnsi="Arial" w:cs="Arial"/>
            <w:i/>
          </w:rPr>
          <w:t>Canadian Journal of Sociology</w:t>
        </w:r>
        <w:r w:rsidR="00D660CD" w:rsidRPr="00D406B2">
          <w:rPr>
            <w:rStyle w:val="Hyperlink"/>
            <w:rFonts w:ascii="Arial" w:hAnsi="Arial" w:cs="Arial"/>
          </w:rPr>
          <w:t xml:space="preserve"> 35(3): 399-436.</w:t>
        </w:r>
      </w:hyperlink>
    </w:p>
    <w:p w:rsidR="00D660CD" w:rsidRDefault="00D660CD" w:rsidP="00D660CD">
      <w:pPr>
        <w:rPr>
          <w:rFonts w:ascii="Arial" w:hAnsi="Arial" w:cs="Arial"/>
        </w:rPr>
      </w:pPr>
    </w:p>
    <w:p w:rsidR="00D660CD" w:rsidRDefault="009604BD" w:rsidP="00D660CD">
      <w:pPr>
        <w:rPr>
          <w:rStyle w:val="Hyperlink"/>
          <w:rFonts w:ascii="Arial" w:hAnsi="Arial" w:cs="Arial"/>
        </w:rPr>
      </w:pPr>
      <w:hyperlink r:id="rId13" w:history="1">
        <w:proofErr w:type="spellStart"/>
        <w:r w:rsidR="00D660CD" w:rsidRPr="00D406B2">
          <w:rPr>
            <w:rStyle w:val="Hyperlink"/>
            <w:rFonts w:ascii="Arial" w:hAnsi="Arial" w:cs="Arial"/>
          </w:rPr>
          <w:t>Knaak</w:t>
        </w:r>
        <w:proofErr w:type="spellEnd"/>
        <w:r w:rsidR="00D660CD" w:rsidRPr="00D406B2">
          <w:rPr>
            <w:rStyle w:val="Hyperlink"/>
            <w:rFonts w:ascii="Arial" w:hAnsi="Arial" w:cs="Arial"/>
          </w:rPr>
          <w:t xml:space="preserve">, Stephanie. 2005. “Breast-feeding, Bottle-feeding, and Dr. Spock: The Shifting Context of Choice.” </w:t>
        </w:r>
        <w:r w:rsidR="00D660CD" w:rsidRPr="00D406B2">
          <w:rPr>
            <w:rStyle w:val="Hyperlink"/>
            <w:rFonts w:ascii="Arial" w:hAnsi="Arial" w:cs="Arial"/>
            <w:i/>
          </w:rPr>
          <w:t>Canadian Review of Sociology</w:t>
        </w:r>
        <w:r w:rsidR="00D660CD" w:rsidRPr="00D406B2">
          <w:rPr>
            <w:rStyle w:val="Hyperlink"/>
            <w:rFonts w:ascii="Arial" w:hAnsi="Arial" w:cs="Arial"/>
          </w:rPr>
          <w:t xml:space="preserve"> 42 (2): 197-216.</w:t>
        </w:r>
      </w:hyperlink>
    </w:p>
    <w:p w:rsidR="00D660CD" w:rsidRDefault="00D660CD" w:rsidP="00D660CD">
      <w:pPr>
        <w:ind w:left="1440" w:hanging="1440"/>
        <w:rPr>
          <w:rFonts w:ascii="Arial" w:hAnsi="Arial" w:cs="Arial"/>
        </w:rPr>
      </w:pPr>
    </w:p>
    <w:p w:rsidR="00D660CD" w:rsidRPr="006A1CCC" w:rsidRDefault="009604BD" w:rsidP="00D660CD">
      <w:pPr>
        <w:rPr>
          <w:rFonts w:ascii="Arial" w:hAnsi="Arial" w:cs="Arial"/>
        </w:rPr>
      </w:pPr>
      <w:hyperlink r:id="rId14" w:history="1">
        <w:r w:rsidR="00D660CD">
          <w:rPr>
            <w:rStyle w:val="Hyperlink"/>
            <w:rFonts w:ascii="Arial" w:hAnsi="Arial" w:cs="Arial"/>
          </w:rPr>
          <w:t xml:space="preserve">Wolf, Joan. B. 2011. </w:t>
        </w:r>
        <w:r w:rsidR="00D660CD" w:rsidRPr="001B69CC">
          <w:rPr>
            <w:rStyle w:val="Hyperlink"/>
            <w:rFonts w:ascii="Arial" w:hAnsi="Arial" w:cs="Arial"/>
          </w:rPr>
          <w:t xml:space="preserve">On breastfeeding, shame and whether we’ve come </w:t>
        </w:r>
        <w:r w:rsidR="00D660CD">
          <w:rPr>
            <w:rStyle w:val="Hyperlink"/>
            <w:rFonts w:ascii="Arial" w:hAnsi="Arial" w:cs="Arial"/>
          </w:rPr>
          <w:t xml:space="preserve">to expect too much from mother” </w:t>
        </w:r>
        <w:r w:rsidR="00D660CD" w:rsidRPr="001B69CC">
          <w:rPr>
            <w:rStyle w:val="Hyperlink"/>
            <w:rFonts w:ascii="Arial" w:hAnsi="Arial" w:cs="Arial"/>
            <w:i/>
          </w:rPr>
          <w:t>Maclean’s Magazine</w:t>
        </w:r>
        <w:r w:rsidR="00D660CD" w:rsidRPr="001B69CC">
          <w:rPr>
            <w:rStyle w:val="Hyperlink"/>
            <w:rFonts w:ascii="Arial" w:hAnsi="Arial" w:cs="Arial"/>
          </w:rPr>
          <w:t>, January 17, 2011.</w:t>
        </w:r>
      </w:hyperlink>
    </w:p>
    <w:p w:rsidR="00D660CD" w:rsidRPr="006A1CCC" w:rsidRDefault="00D660CD" w:rsidP="00D660CD">
      <w:pPr>
        <w:rPr>
          <w:rFonts w:ascii="Arial" w:hAnsi="Arial" w:cs="Arial"/>
        </w:rPr>
      </w:pPr>
    </w:p>
    <w:p w:rsidR="00D660CD" w:rsidRDefault="009604BD" w:rsidP="00D660CD">
      <w:hyperlink r:id="rId15" w:history="1">
        <w:r w:rsidR="00D660CD" w:rsidRPr="00F3239E">
          <w:rPr>
            <w:rStyle w:val="Hyperlink"/>
            <w:rFonts w:ascii="Arial" w:hAnsi="Arial" w:cs="Arial"/>
          </w:rPr>
          <w:t xml:space="preserve">Quirke, Linda. 2006. ““Keeping young minds sharp”: Children’s cognitive stimulation and the rise of parenting magazines, 1959-2003.” </w:t>
        </w:r>
        <w:r w:rsidR="00D660CD" w:rsidRPr="00F3239E">
          <w:rPr>
            <w:rStyle w:val="Hyperlink"/>
            <w:rFonts w:ascii="Arial" w:hAnsi="Arial" w:cs="Arial"/>
            <w:i/>
          </w:rPr>
          <w:t>Canadian Review of Sociology and Anthropology</w:t>
        </w:r>
        <w:r w:rsidR="00D660CD" w:rsidRPr="00F3239E">
          <w:rPr>
            <w:rStyle w:val="Hyperlink"/>
            <w:rFonts w:ascii="Arial" w:hAnsi="Arial" w:cs="Arial"/>
          </w:rPr>
          <w:t xml:space="preserve"> 43(4): 387-406.</w:t>
        </w:r>
      </w:hyperlink>
    </w:p>
    <w:p w:rsidR="00D660CD" w:rsidRPr="006A1CCC" w:rsidRDefault="00D660CD" w:rsidP="00D660CD">
      <w:pPr>
        <w:rPr>
          <w:rFonts w:ascii="Arial" w:hAnsi="Arial" w:cs="Arial"/>
        </w:rPr>
      </w:pPr>
    </w:p>
    <w:p w:rsidR="00D660CD" w:rsidRPr="006A1CCC" w:rsidRDefault="009604BD" w:rsidP="00D660CD">
      <w:hyperlink r:id="rId16" w:history="1">
        <w:proofErr w:type="spellStart"/>
        <w:r w:rsidR="00D660CD" w:rsidRPr="00912BB0">
          <w:rPr>
            <w:rStyle w:val="Hyperlink"/>
            <w:rFonts w:ascii="Arial" w:hAnsi="Arial" w:cs="Arial"/>
          </w:rPr>
          <w:t>Ranson</w:t>
        </w:r>
        <w:proofErr w:type="spellEnd"/>
        <w:r w:rsidR="00D660CD" w:rsidRPr="00912BB0">
          <w:rPr>
            <w:rStyle w:val="Hyperlink"/>
            <w:rFonts w:ascii="Arial" w:hAnsi="Arial" w:cs="Arial"/>
          </w:rPr>
          <w:t xml:space="preserve">, Gillian 1998. “Education, work and family-decision making: Finding the right time to have a baby.” </w:t>
        </w:r>
        <w:r w:rsidR="00D660CD" w:rsidRPr="00912BB0">
          <w:rPr>
            <w:rStyle w:val="Hyperlink"/>
            <w:rFonts w:ascii="Arial" w:hAnsi="Arial" w:cs="Arial"/>
            <w:i/>
          </w:rPr>
          <w:t>Canadian Review of Sociology and Anthropology</w:t>
        </w:r>
        <w:r w:rsidR="00D660CD" w:rsidRPr="00912BB0">
          <w:rPr>
            <w:rStyle w:val="Hyperlink"/>
            <w:rFonts w:ascii="Arial" w:hAnsi="Arial" w:cs="Arial"/>
          </w:rPr>
          <w:t xml:space="preserve"> 35(4):517-33.</w:t>
        </w:r>
      </w:hyperlink>
    </w:p>
    <w:p w:rsidR="00D660CD" w:rsidRPr="006A1CCC" w:rsidRDefault="00D660CD" w:rsidP="00D660CD">
      <w:pPr>
        <w:rPr>
          <w:rFonts w:ascii="Arial" w:hAnsi="Arial" w:cs="Arial"/>
        </w:rPr>
      </w:pPr>
    </w:p>
    <w:p w:rsidR="00D660CD" w:rsidRPr="00B0660D" w:rsidRDefault="009604BD" w:rsidP="00D660CD">
      <w:pPr>
        <w:rPr>
          <w:rStyle w:val="Hyperlink"/>
          <w:rFonts w:ascii="Arial" w:hAnsi="Arial" w:cs="Arial"/>
          <w:color w:val="auto"/>
          <w:u w:val="none"/>
        </w:rPr>
      </w:pPr>
      <w:hyperlink r:id="rId17" w:history="1">
        <w:r w:rsidR="00D660CD" w:rsidRPr="00C23AC3">
          <w:rPr>
            <w:rStyle w:val="Hyperlink"/>
            <w:rFonts w:ascii="Arial" w:hAnsi="Arial" w:cs="Arial"/>
          </w:rPr>
          <w:t xml:space="preserve">Shaw, Susan M. 2008. </w:t>
        </w:r>
        <w:proofErr w:type="gramStart"/>
        <w:r w:rsidR="00D660CD" w:rsidRPr="00C23AC3">
          <w:rPr>
            <w:rStyle w:val="Hyperlink"/>
            <w:rFonts w:ascii="Arial" w:hAnsi="Arial" w:cs="Arial"/>
          </w:rPr>
          <w:t>Family leisure and changing ideologies of parenthood.</w:t>
        </w:r>
        <w:proofErr w:type="gramEnd"/>
        <w:r w:rsidR="00D660CD" w:rsidRPr="00C23AC3">
          <w:rPr>
            <w:rStyle w:val="Hyperlink"/>
            <w:rFonts w:ascii="Arial" w:hAnsi="Arial" w:cs="Arial"/>
          </w:rPr>
          <w:t xml:space="preserve"> </w:t>
        </w:r>
        <w:r w:rsidR="00D660CD" w:rsidRPr="00C23AC3">
          <w:rPr>
            <w:rStyle w:val="Hyperlink"/>
            <w:rFonts w:ascii="Arial" w:hAnsi="Arial" w:cs="Arial"/>
            <w:i/>
          </w:rPr>
          <w:t xml:space="preserve">Sociology </w:t>
        </w:r>
        <w:r w:rsidR="00D660CD" w:rsidRPr="00C23AC3">
          <w:rPr>
            <w:rStyle w:val="Hyperlink"/>
            <w:rFonts w:ascii="Arial" w:hAnsi="Arial" w:cs="Arial"/>
          </w:rPr>
          <w:t>Compass 2(2): 688-703.</w:t>
        </w:r>
      </w:hyperlink>
    </w:p>
    <w:p w:rsidR="00D660CD" w:rsidRDefault="00D660CD" w:rsidP="00D660CD"/>
    <w:p w:rsidR="00D660CD" w:rsidRPr="006A1CCC" w:rsidRDefault="009604BD" w:rsidP="00D660CD">
      <w:pPr>
        <w:rPr>
          <w:lang w:bidi="en-US"/>
        </w:rPr>
      </w:pPr>
      <w:hyperlink r:id="rId18" w:history="1">
        <w:proofErr w:type="spellStart"/>
        <w:r w:rsidR="00D660CD" w:rsidRPr="00C23AC3">
          <w:rPr>
            <w:rStyle w:val="Hyperlink"/>
            <w:rFonts w:ascii="Arial" w:hAnsi="Arial" w:cs="Arial"/>
            <w:lang w:bidi="en-US"/>
          </w:rPr>
          <w:t>Doucet</w:t>
        </w:r>
        <w:proofErr w:type="spellEnd"/>
        <w:r w:rsidR="00D660CD" w:rsidRPr="00C23AC3">
          <w:rPr>
            <w:rStyle w:val="Hyperlink"/>
            <w:rFonts w:ascii="Arial" w:hAnsi="Arial" w:cs="Arial"/>
            <w:lang w:bidi="en-US"/>
          </w:rPr>
          <w:t xml:space="preserve">, Andrea. 2009. Gender equality and gender differences: parenting, habitus, and embodiment. </w:t>
        </w:r>
        <w:r w:rsidR="00D660CD" w:rsidRPr="00C23AC3">
          <w:rPr>
            <w:rStyle w:val="Hyperlink"/>
            <w:rFonts w:ascii="Arial" w:hAnsi="Arial" w:cs="Arial"/>
            <w:i/>
            <w:lang w:bidi="en-US"/>
          </w:rPr>
          <w:t>Canadian Review of Sociology</w:t>
        </w:r>
        <w:r w:rsidR="00D660CD" w:rsidRPr="00C23AC3">
          <w:rPr>
            <w:rStyle w:val="Hyperlink"/>
            <w:rFonts w:ascii="Arial" w:hAnsi="Arial" w:cs="Arial"/>
            <w:lang w:bidi="en-US"/>
          </w:rPr>
          <w:t xml:space="preserve"> 46(2)103-121.</w:t>
        </w:r>
      </w:hyperlink>
    </w:p>
    <w:p w:rsidR="00D660CD" w:rsidRPr="006A1CCC" w:rsidRDefault="00D660CD" w:rsidP="00D660CD">
      <w:pPr>
        <w:rPr>
          <w:rFonts w:ascii="Arial" w:hAnsi="Arial" w:cs="Arial"/>
        </w:rPr>
      </w:pPr>
    </w:p>
    <w:p w:rsidR="00D660CD" w:rsidRDefault="009604BD" w:rsidP="00D660CD">
      <w:hyperlink r:id="rId19" w:history="1">
        <w:proofErr w:type="spellStart"/>
        <w:r w:rsidR="00D660CD" w:rsidRPr="00A055B0">
          <w:rPr>
            <w:rStyle w:val="Hyperlink"/>
            <w:rFonts w:ascii="Arial" w:hAnsi="Arial" w:cs="Arial"/>
          </w:rPr>
          <w:t>Malacrida</w:t>
        </w:r>
        <w:proofErr w:type="spellEnd"/>
        <w:r w:rsidR="00D660CD" w:rsidRPr="00A055B0">
          <w:rPr>
            <w:rStyle w:val="Hyperlink"/>
            <w:rFonts w:ascii="Arial" w:hAnsi="Arial" w:cs="Arial"/>
          </w:rPr>
          <w:t xml:space="preserve">, Claudia. 2001. “Motherhood, resistance, and attention deficit disorder: Strategies and limits.” </w:t>
        </w:r>
        <w:r w:rsidR="00D660CD" w:rsidRPr="00A055B0">
          <w:rPr>
            <w:rStyle w:val="Hyperlink"/>
            <w:rFonts w:ascii="Arial" w:hAnsi="Arial" w:cs="Arial"/>
            <w:i/>
          </w:rPr>
          <w:t xml:space="preserve">Canadian Review of Sociology and Anthropology </w:t>
        </w:r>
        <w:r w:rsidR="00D660CD" w:rsidRPr="00A055B0">
          <w:rPr>
            <w:rStyle w:val="Hyperlink"/>
            <w:rFonts w:ascii="Arial" w:hAnsi="Arial" w:cs="Arial"/>
          </w:rPr>
          <w:t>38(2): 141-165.</w:t>
        </w:r>
      </w:hyperlink>
      <w:r w:rsidR="00D660CD" w:rsidRPr="006A1CCC">
        <w:t xml:space="preserve"> </w:t>
      </w:r>
    </w:p>
    <w:p w:rsidR="00D660CD" w:rsidRDefault="00D660CD" w:rsidP="00D660CD">
      <w:pPr>
        <w:rPr>
          <w:rFonts w:ascii="Arial" w:hAnsi="Arial" w:cs="Arial"/>
        </w:rPr>
      </w:pPr>
    </w:p>
    <w:p w:rsidR="00F3239E" w:rsidRPr="00E64870" w:rsidRDefault="009604BD" w:rsidP="00E64870">
      <w:hyperlink r:id="rId20" w:history="1">
        <w:r w:rsidR="00D660CD" w:rsidRPr="00A055B0">
          <w:rPr>
            <w:rStyle w:val="Hyperlink"/>
            <w:rFonts w:ascii="Arial" w:hAnsi="Arial" w:cs="Arial"/>
          </w:rPr>
          <w:t xml:space="preserve">Blackford, Karen. 2010. “A child’s growing up with a parent who has multiple sclerosis: Theories and experiences. </w:t>
        </w:r>
        <w:r w:rsidR="00D660CD" w:rsidRPr="00A055B0">
          <w:rPr>
            <w:rStyle w:val="Hyperlink"/>
            <w:rFonts w:ascii="Arial" w:hAnsi="Arial" w:cs="Arial"/>
            <w:i/>
          </w:rPr>
          <w:t>Disability and Society</w:t>
        </w:r>
        <w:r w:rsidR="00D660CD" w:rsidRPr="00A055B0">
          <w:rPr>
            <w:rStyle w:val="Hyperlink"/>
            <w:rFonts w:ascii="Arial" w:hAnsi="Arial" w:cs="Arial"/>
          </w:rPr>
          <w:t xml:space="preserve"> 14(5): 673-685</w:t>
        </w:r>
      </w:hyperlink>
      <w:r w:rsidR="00E64870">
        <w:rPr>
          <w:rStyle w:val="Hyperlink"/>
          <w:rFonts w:ascii="Arial" w:hAnsi="Arial" w:cs="Arial"/>
        </w:rPr>
        <w:t>.</w:t>
      </w:r>
    </w:p>
    <w:sectPr w:rsidR="00F3239E" w:rsidRPr="00E64870" w:rsidSect="00E6487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D9"/>
    <w:rsid w:val="00006BC8"/>
    <w:rsid w:val="00024280"/>
    <w:rsid w:val="00041244"/>
    <w:rsid w:val="00041DD4"/>
    <w:rsid w:val="00047924"/>
    <w:rsid w:val="000561D0"/>
    <w:rsid w:val="00097AFD"/>
    <w:rsid w:val="000E00B2"/>
    <w:rsid w:val="000E4394"/>
    <w:rsid w:val="000E448F"/>
    <w:rsid w:val="000F7A33"/>
    <w:rsid w:val="00170A6B"/>
    <w:rsid w:val="00171CA6"/>
    <w:rsid w:val="00176B73"/>
    <w:rsid w:val="001B69CC"/>
    <w:rsid w:val="001F2E7C"/>
    <w:rsid w:val="00212529"/>
    <w:rsid w:val="002A087B"/>
    <w:rsid w:val="002D1E5E"/>
    <w:rsid w:val="002E4281"/>
    <w:rsid w:val="003011BD"/>
    <w:rsid w:val="00314023"/>
    <w:rsid w:val="00315CDB"/>
    <w:rsid w:val="003505F7"/>
    <w:rsid w:val="00370B1E"/>
    <w:rsid w:val="003929FA"/>
    <w:rsid w:val="003D45FC"/>
    <w:rsid w:val="003D7E3F"/>
    <w:rsid w:val="0040795C"/>
    <w:rsid w:val="0044751D"/>
    <w:rsid w:val="004638D4"/>
    <w:rsid w:val="00463A48"/>
    <w:rsid w:val="0048358F"/>
    <w:rsid w:val="00486838"/>
    <w:rsid w:val="004B27AD"/>
    <w:rsid w:val="004B2AE2"/>
    <w:rsid w:val="004E5DBF"/>
    <w:rsid w:val="00506CCF"/>
    <w:rsid w:val="00612D73"/>
    <w:rsid w:val="006144DF"/>
    <w:rsid w:val="00627C72"/>
    <w:rsid w:val="00640C09"/>
    <w:rsid w:val="006512B6"/>
    <w:rsid w:val="00653288"/>
    <w:rsid w:val="00657D61"/>
    <w:rsid w:val="006758C8"/>
    <w:rsid w:val="006A68BC"/>
    <w:rsid w:val="006B55E0"/>
    <w:rsid w:val="006D04BC"/>
    <w:rsid w:val="006D2167"/>
    <w:rsid w:val="006F023A"/>
    <w:rsid w:val="006F79CC"/>
    <w:rsid w:val="00705B0A"/>
    <w:rsid w:val="0073727E"/>
    <w:rsid w:val="007449FE"/>
    <w:rsid w:val="00766988"/>
    <w:rsid w:val="0077554B"/>
    <w:rsid w:val="007964CF"/>
    <w:rsid w:val="007B3292"/>
    <w:rsid w:val="007B4316"/>
    <w:rsid w:val="007C3F37"/>
    <w:rsid w:val="00813A70"/>
    <w:rsid w:val="00814DBC"/>
    <w:rsid w:val="00832B35"/>
    <w:rsid w:val="008A2FCD"/>
    <w:rsid w:val="008E6D54"/>
    <w:rsid w:val="00912BB0"/>
    <w:rsid w:val="009404CE"/>
    <w:rsid w:val="009604BD"/>
    <w:rsid w:val="00995EE9"/>
    <w:rsid w:val="00996CB7"/>
    <w:rsid w:val="00A055B0"/>
    <w:rsid w:val="00A145F4"/>
    <w:rsid w:val="00A2440C"/>
    <w:rsid w:val="00A32F52"/>
    <w:rsid w:val="00A36835"/>
    <w:rsid w:val="00A5124C"/>
    <w:rsid w:val="00A82BA1"/>
    <w:rsid w:val="00AB34AE"/>
    <w:rsid w:val="00AB502A"/>
    <w:rsid w:val="00AC0C29"/>
    <w:rsid w:val="00B062DE"/>
    <w:rsid w:val="00B0660D"/>
    <w:rsid w:val="00B15CFE"/>
    <w:rsid w:val="00BA3858"/>
    <w:rsid w:val="00BC1429"/>
    <w:rsid w:val="00C17AD1"/>
    <w:rsid w:val="00C23AC3"/>
    <w:rsid w:val="00C24360"/>
    <w:rsid w:val="00C510AF"/>
    <w:rsid w:val="00C742C1"/>
    <w:rsid w:val="00C7564A"/>
    <w:rsid w:val="00C90A3F"/>
    <w:rsid w:val="00CA5507"/>
    <w:rsid w:val="00CA6DE6"/>
    <w:rsid w:val="00CA77BC"/>
    <w:rsid w:val="00CB0B87"/>
    <w:rsid w:val="00CB73CA"/>
    <w:rsid w:val="00CC0834"/>
    <w:rsid w:val="00CD7050"/>
    <w:rsid w:val="00CE601C"/>
    <w:rsid w:val="00CF721A"/>
    <w:rsid w:val="00D406B2"/>
    <w:rsid w:val="00D660CD"/>
    <w:rsid w:val="00D801C3"/>
    <w:rsid w:val="00D8065F"/>
    <w:rsid w:val="00DA5DF5"/>
    <w:rsid w:val="00DB7D2B"/>
    <w:rsid w:val="00E117EA"/>
    <w:rsid w:val="00E47007"/>
    <w:rsid w:val="00E64870"/>
    <w:rsid w:val="00E734CE"/>
    <w:rsid w:val="00E75D85"/>
    <w:rsid w:val="00E85B8B"/>
    <w:rsid w:val="00EB3279"/>
    <w:rsid w:val="00EC0835"/>
    <w:rsid w:val="00EF261A"/>
    <w:rsid w:val="00F3239E"/>
    <w:rsid w:val="00F35883"/>
    <w:rsid w:val="00F944D9"/>
    <w:rsid w:val="00FB383F"/>
    <w:rsid w:val="00FC4AD3"/>
    <w:rsid w:val="00FF635A"/>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D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E3F"/>
    <w:rPr>
      <w:color w:val="0000FF"/>
      <w:u w:val="single"/>
    </w:rPr>
  </w:style>
  <w:style w:type="table" w:styleId="TableGrid">
    <w:name w:val="Table Grid"/>
    <w:basedOn w:val="TableNormal"/>
    <w:rsid w:val="003D7E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2AE2"/>
    <w:rPr>
      <w:color w:val="800080" w:themeColor="followedHyperlink"/>
      <w:u w:val="single"/>
    </w:rPr>
  </w:style>
  <w:style w:type="paragraph" w:styleId="BalloonText">
    <w:name w:val="Balloon Text"/>
    <w:basedOn w:val="Normal"/>
    <w:link w:val="BalloonTextChar"/>
    <w:uiPriority w:val="99"/>
    <w:semiHidden/>
    <w:unhideWhenUsed/>
    <w:rsid w:val="00212529"/>
    <w:rPr>
      <w:rFonts w:ascii="Tahoma" w:hAnsi="Tahoma" w:cs="Tahoma"/>
      <w:sz w:val="16"/>
      <w:szCs w:val="16"/>
    </w:rPr>
  </w:style>
  <w:style w:type="character" w:customStyle="1" w:styleId="BalloonTextChar">
    <w:name w:val="Balloon Text Char"/>
    <w:basedOn w:val="DefaultParagraphFont"/>
    <w:link w:val="BalloonText"/>
    <w:uiPriority w:val="99"/>
    <w:semiHidden/>
    <w:rsid w:val="0021252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D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E3F"/>
    <w:rPr>
      <w:color w:val="0000FF"/>
      <w:u w:val="single"/>
    </w:rPr>
  </w:style>
  <w:style w:type="table" w:styleId="TableGrid">
    <w:name w:val="Table Grid"/>
    <w:basedOn w:val="TableNormal"/>
    <w:rsid w:val="003D7E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2AE2"/>
    <w:rPr>
      <w:color w:val="800080" w:themeColor="followedHyperlink"/>
      <w:u w:val="single"/>
    </w:rPr>
  </w:style>
  <w:style w:type="paragraph" w:styleId="BalloonText">
    <w:name w:val="Balloon Text"/>
    <w:basedOn w:val="Normal"/>
    <w:link w:val="BalloonTextChar"/>
    <w:uiPriority w:val="99"/>
    <w:semiHidden/>
    <w:unhideWhenUsed/>
    <w:rsid w:val="00212529"/>
    <w:rPr>
      <w:rFonts w:ascii="Tahoma" w:hAnsi="Tahoma" w:cs="Tahoma"/>
      <w:sz w:val="16"/>
      <w:szCs w:val="16"/>
    </w:rPr>
  </w:style>
  <w:style w:type="character" w:customStyle="1" w:styleId="BalloonTextChar">
    <w:name w:val="Balloon Text Char"/>
    <w:basedOn w:val="DefaultParagraphFont"/>
    <w:link w:val="BalloonText"/>
    <w:uiPriority w:val="99"/>
    <w:semiHidden/>
    <w:rsid w:val="0021252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751-9020.2007.00031.x/pdf" TargetMode="External"/><Relationship Id="rId13" Type="http://schemas.openxmlformats.org/officeDocument/2006/relationships/hyperlink" Target="http://onlinelibrary.wiley.com/doi/10.1111/j.1755-618X.2005.tb02461.x/pdf" TargetMode="External"/><Relationship Id="rId18" Type="http://schemas.openxmlformats.org/officeDocument/2006/relationships/hyperlink" Target="http://onlinelibrary.wiley.com/doi/10.1111/j.1755-618X.2009.01206.x/abstr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oquest.umi.com/pqdlink?index=0&amp;did=239168471&amp;SrchMode=1&amp;sid=2&amp;Fmt=6&amp;VInst=PROD&amp;VType=PQD&amp;RQT=309&amp;VName=PQD&amp;TS=1314382627&amp;clientId=18854" TargetMode="External"/><Relationship Id="rId12" Type="http://schemas.openxmlformats.org/officeDocument/2006/relationships/hyperlink" Target="http://ejournals.library.ualberta.ca/index.php/CJS/article/view/7435/7394" TargetMode="External"/><Relationship Id="rId17" Type="http://schemas.openxmlformats.org/officeDocument/2006/relationships/hyperlink" Target="http://onlinelibrary.wiley.com/doi/10.1111/j.1751-9020.2007.00076.x/pdf" TargetMode="External"/><Relationship Id="rId2" Type="http://schemas.microsoft.com/office/2007/relationships/stylesWithEffects" Target="stylesWithEffects.xml"/><Relationship Id="rId16" Type="http://schemas.openxmlformats.org/officeDocument/2006/relationships/hyperlink" Target="http://onlinelibrary.wiley.com/doi/10.1111/j.1755-618X.1998.tb00734.x/pdf" TargetMode="External"/><Relationship Id="rId20" Type="http://schemas.openxmlformats.org/officeDocument/2006/relationships/hyperlink" Target="http://www.tandfonline.com/doi/abs/10.1080/09687599926019" TargetMode="External"/><Relationship Id="rId1" Type="http://schemas.openxmlformats.org/officeDocument/2006/relationships/styles" Target="styles.xml"/><Relationship Id="rId6" Type="http://schemas.openxmlformats.org/officeDocument/2006/relationships/hyperlink" Target="mailto:nverberg@stfx.ca" TargetMode="External"/><Relationship Id="rId11" Type="http://schemas.openxmlformats.org/officeDocument/2006/relationships/hyperlink" Target="http://onlinelibrary.wiley.com/doi/10.1111/j.0022-2445.2004.00063.x/pdf" TargetMode="External"/><Relationship Id="rId5" Type="http://schemas.openxmlformats.org/officeDocument/2006/relationships/image" Target="media/image1.jpeg"/><Relationship Id="rId15" Type="http://schemas.openxmlformats.org/officeDocument/2006/relationships/hyperlink" Target="http://onlinelibrary.wiley.com/doi/10.1111/j.1755-618X.2006.tb01140.x/pdf" TargetMode="External"/><Relationship Id="rId10" Type="http://schemas.openxmlformats.org/officeDocument/2006/relationships/hyperlink" Target="http://www.economist.com/node/21526329" TargetMode="External"/><Relationship Id="rId19" Type="http://schemas.openxmlformats.org/officeDocument/2006/relationships/hyperlink" Target="http://onlinelibrary.wiley.com/doi/10.1111/j.1755-618X.2001.tb00968.x/pdf" TargetMode="External"/><Relationship Id="rId4" Type="http://schemas.openxmlformats.org/officeDocument/2006/relationships/webSettings" Target="webSettings.xml"/><Relationship Id="rId9" Type="http://schemas.openxmlformats.org/officeDocument/2006/relationships/hyperlink" Target="http://www.soc.jhu.edu/people/Cherlin/cherlin_jmfmarriagepaper.pdf" TargetMode="External"/><Relationship Id="rId14" Type="http://schemas.openxmlformats.org/officeDocument/2006/relationships/hyperlink" Target="http://proquest.umi.com/pqdlink?index=36&amp;did=2238089161&amp;SrchMode=3&amp;sid=1&amp;Fmt=3&amp;VInst=PROD&amp;VType=PQD&amp;RQT=309&amp;VName=PQD&amp;TS=1314379526&amp;clientId=23&amp;a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nverberg</dc:creator>
  <cp:lastModifiedBy>STFX</cp:lastModifiedBy>
  <cp:revision>2</cp:revision>
  <cp:lastPrinted>2011-09-09T18:22:00Z</cp:lastPrinted>
  <dcterms:created xsi:type="dcterms:W3CDTF">2011-09-12T11:47:00Z</dcterms:created>
  <dcterms:modified xsi:type="dcterms:W3CDTF">2011-09-12T11:47:00Z</dcterms:modified>
</cp:coreProperties>
</file>