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0D" w:rsidRDefault="009A3E8F" w:rsidP="009A3E8F">
      <w:pPr>
        <w:widowControl w:val="0"/>
        <w:autoSpaceDE w:val="0"/>
        <w:autoSpaceDN w:val="0"/>
        <w:adjustRightInd w:val="0"/>
        <w:ind w:left="720" w:hanging="720"/>
      </w:pPr>
      <w:r>
        <w:rPr>
          <w:lang w:val="en-US"/>
        </w:rPr>
        <w:t>Deed Bk, 9, p. 347 (</w:t>
      </w:r>
      <w:hyperlink r:id="rId6" w:history="1">
        <w:r w:rsidRPr="000F7B4D">
          <w:rPr>
            <w:rStyle w:val="Hyperlink"/>
            <w:lang w:val="en-US"/>
          </w:rPr>
          <w:t>P</w:t>
        </w:r>
        <w:r w:rsidRPr="000F7B4D">
          <w:rPr>
            <w:rStyle w:val="Hyperlink"/>
            <w:lang w:val="en-US"/>
          </w:rPr>
          <w:t>D</w:t>
        </w:r>
        <w:r w:rsidRPr="000F7B4D">
          <w:rPr>
            <w:rStyle w:val="Hyperlink"/>
            <w:lang w:val="en-US"/>
          </w:rPr>
          <w:t>F</w:t>
        </w:r>
      </w:hyperlink>
      <w:r>
        <w:rPr>
          <w:lang w:val="en-US"/>
        </w:rPr>
        <w:t xml:space="preserve">) Michael and Sarah </w:t>
      </w:r>
      <w:proofErr w:type="spellStart"/>
      <w:r>
        <w:rPr>
          <w:lang w:val="en-US"/>
        </w:rPr>
        <w:t>Baguly</w:t>
      </w:r>
      <w:proofErr w:type="spellEnd"/>
      <w:r>
        <w:rPr>
          <w:lang w:val="en-US"/>
        </w:rPr>
        <w:t xml:space="preserve"> to George MacLeod</w:t>
      </w:r>
      <w:r w:rsidR="00414C63">
        <w:rPr>
          <w:lang w:val="en-US"/>
        </w:rPr>
        <w:t>, Brown’s Mountain</w:t>
      </w:r>
      <w:r w:rsidR="00D22594">
        <w:t xml:space="preserve"> (</w:t>
      </w:r>
      <w:proofErr w:type="spellStart"/>
      <w:r w:rsidR="00947212">
        <w:fldChar w:fldCharType="begin"/>
      </w:r>
      <w:r w:rsidR="00947212">
        <w:instrText xml:space="preserve"> HYPERLINK "file:///C:\\Users\\Rod\\Dropbox\\GIS\\Antigonish\\Texts\\Eigg\\Introduction.docx" </w:instrText>
      </w:r>
      <w:r w:rsidR="00947212">
        <w:fldChar w:fldCharType="separate"/>
      </w:r>
      <w:r w:rsidR="00A64761">
        <w:rPr>
          <w:rStyle w:val="Hyperlink"/>
        </w:rPr>
        <w:t>Eigg</w:t>
      </w:r>
      <w:proofErr w:type="spellEnd"/>
      <w:r w:rsidR="00A64761">
        <w:rPr>
          <w:rStyle w:val="Hyperlink"/>
        </w:rPr>
        <w:t xml:space="preserve"> Mountain Settlement History</w:t>
      </w:r>
      <w:r w:rsidR="00947212">
        <w:rPr>
          <w:rStyle w:val="Hyperlink"/>
        </w:rPr>
        <w:fldChar w:fldCharType="end"/>
      </w:r>
      <w:r w:rsidR="00D22594">
        <w:t>)</w:t>
      </w:r>
    </w:p>
    <w:p w:rsidR="00414C63" w:rsidRDefault="00414C63">
      <w:pPr>
        <w:widowControl w:val="0"/>
        <w:autoSpaceDE w:val="0"/>
        <w:autoSpaceDN w:val="0"/>
        <w:adjustRightInd w:val="0"/>
      </w:pPr>
    </w:p>
    <w:p w:rsidR="001D6D18" w:rsidRDefault="001D6D18" w:rsidP="00ED7DF2">
      <w:pPr>
        <w:widowControl w:val="0"/>
        <w:autoSpaceDE w:val="0"/>
        <w:autoSpaceDN w:val="0"/>
        <w:adjustRightInd w:val="0"/>
        <w:rPr>
          <w:lang w:val="en-US"/>
        </w:rPr>
      </w:pPr>
      <w:r>
        <w:rPr>
          <w:lang w:val="en-US"/>
        </w:rPr>
        <w:t xml:space="preserve">This is the second deed for the same </w:t>
      </w:r>
      <w:r w:rsidR="004A552D">
        <w:rPr>
          <w:lang w:val="en-US"/>
        </w:rPr>
        <w:t xml:space="preserve">land </w:t>
      </w:r>
      <w:bookmarkStart w:id="0" w:name="_GoBack"/>
      <w:bookmarkEnd w:id="0"/>
      <w:r>
        <w:rPr>
          <w:lang w:val="en-US"/>
        </w:rPr>
        <w:t>transaction (in addition to Deed Bk, 8, p. 110, 1835)</w:t>
      </w:r>
      <w:r w:rsidR="008C365F">
        <w:rPr>
          <w:lang w:val="en-US"/>
        </w:rPr>
        <w:t>.</w:t>
      </w:r>
      <w:r w:rsidR="00DB4EF7">
        <w:rPr>
          <w:lang w:val="en-US"/>
        </w:rPr>
        <w:t xml:space="preserve">  This second land description includes metes (i.e. chain measures and compass orientations of lines) as well as bounds, so may have followed an actual survey. The previous sale was for 20 pounds, 5 shillings, this one was for 15 pounds.  Why there were two recorded versions of essentially the same land transaction is unclear.</w:t>
      </w:r>
    </w:p>
    <w:p w:rsidR="00DB4EF7" w:rsidRDefault="00DB4EF7" w:rsidP="00ED7DF2">
      <w:pPr>
        <w:widowControl w:val="0"/>
        <w:autoSpaceDE w:val="0"/>
        <w:autoSpaceDN w:val="0"/>
        <w:adjustRightInd w:val="0"/>
        <w:rPr>
          <w:lang w:val="en-US"/>
        </w:rPr>
      </w:pPr>
    </w:p>
    <w:p w:rsidR="00ED7DF2" w:rsidRDefault="00DB4EF7" w:rsidP="00ED7DF2">
      <w:pPr>
        <w:widowControl w:val="0"/>
        <w:autoSpaceDE w:val="0"/>
        <w:autoSpaceDN w:val="0"/>
        <w:adjustRightInd w:val="0"/>
        <w:rPr>
          <w:lang w:val="en-US"/>
        </w:rPr>
      </w:pPr>
      <w:r>
        <w:rPr>
          <w:lang w:val="en-US"/>
        </w:rPr>
        <w:t>This description</w:t>
      </w:r>
      <w:r w:rsidR="001D6D18">
        <w:rPr>
          <w:lang w:val="en-US"/>
        </w:rPr>
        <w:t xml:space="preserve"> refers to </w:t>
      </w:r>
      <w:r w:rsidR="009A3E8F">
        <w:rPr>
          <w:lang w:val="en-US"/>
        </w:rPr>
        <w:t xml:space="preserve">a short lot (1,343m) with Angus Gillis in the north bounds and Hugh and Alexander </w:t>
      </w:r>
      <w:proofErr w:type="spellStart"/>
      <w:r w:rsidR="009A3E8F">
        <w:rPr>
          <w:lang w:val="en-US"/>
        </w:rPr>
        <w:t>MacGillivray</w:t>
      </w:r>
      <w:proofErr w:type="spellEnd"/>
      <w:r w:rsidR="009A3E8F">
        <w:rPr>
          <w:lang w:val="en-US"/>
        </w:rPr>
        <w:t xml:space="preserve"> to the west.</w:t>
      </w:r>
      <w:r w:rsidR="008C365F">
        <w:rPr>
          <w:lang w:val="en-US"/>
        </w:rPr>
        <w:t xml:space="preserve">  It mentions “the houses, outhouses and barns,” but it is unclear whether that is a standard clause irrespective of whether such buildings exist.</w:t>
      </w:r>
    </w:p>
    <w:p w:rsidR="009A3E8F" w:rsidRDefault="009A3E8F" w:rsidP="00ED7DF2">
      <w:pPr>
        <w:widowControl w:val="0"/>
        <w:autoSpaceDE w:val="0"/>
        <w:autoSpaceDN w:val="0"/>
        <w:adjustRightInd w:val="0"/>
        <w:rPr>
          <w:lang w:val="en-US"/>
        </w:rPr>
      </w:pPr>
    </w:p>
    <w:p w:rsidR="009A3E8F" w:rsidRDefault="004A552D" w:rsidP="00ED7DF2">
      <w:pPr>
        <w:widowControl w:val="0"/>
        <w:autoSpaceDE w:val="0"/>
        <w:autoSpaceDN w:val="0"/>
        <w:adjustRightInd w:val="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6.85pt;height:266.75pt;visibility:visible;mso-wrap-style:square">
            <v:imagedata r:id="rId7" o:title=""/>
          </v:shape>
        </w:pict>
      </w:r>
    </w:p>
    <w:sectPr w:rsidR="009A3E8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12" w:rsidRDefault="00947212" w:rsidP="00224E0F">
      <w:r>
        <w:separator/>
      </w:r>
    </w:p>
  </w:endnote>
  <w:endnote w:type="continuationSeparator" w:id="0">
    <w:p w:rsidR="00947212" w:rsidRDefault="00947212" w:rsidP="0022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FF" w:rsidRDefault="00BC58FF" w:rsidP="00BC58FF">
    <w:pPr>
      <w:pStyle w:val="Footer"/>
      <w:jc w:val="right"/>
    </w:pPr>
    <w:r>
      <w:fldChar w:fldCharType="begin"/>
    </w:r>
    <w:r>
      <w:instrText xml:space="preserve"> PAGE   \* MERGEFORMAT </w:instrText>
    </w:r>
    <w:r>
      <w:fldChar w:fldCharType="separate"/>
    </w:r>
    <w:r w:rsidR="004A552D">
      <w:rPr>
        <w:noProof/>
      </w:rPr>
      <w:t>1</w:t>
    </w:r>
    <w:r>
      <w:rPr>
        <w:noProof/>
      </w:rPr>
      <w:fldChar w:fldCharType="end"/>
    </w:r>
    <w:r>
      <w:rPr>
        <w:noProof/>
      </w:rPr>
      <w:t xml:space="preserve"> of </w:t>
    </w:r>
    <w:r w:rsidR="004A552D">
      <w:fldChar w:fldCharType="begin"/>
    </w:r>
    <w:r w:rsidR="004A552D">
      <w:instrText xml:space="preserve"> SECTIONPAGES   \* MERGEFORMAT </w:instrText>
    </w:r>
    <w:r w:rsidR="004A552D">
      <w:fldChar w:fldCharType="separate"/>
    </w:r>
    <w:r w:rsidR="004A552D">
      <w:rPr>
        <w:noProof/>
      </w:rPr>
      <w:t>1</w:t>
    </w:r>
    <w:r w:rsidR="004A552D">
      <w:rPr>
        <w:noProof/>
      </w:rPr>
      <w:fldChar w:fldCharType="end"/>
    </w:r>
  </w:p>
  <w:p w:rsidR="00224E0F" w:rsidRPr="00BC58FF" w:rsidRDefault="00224E0F" w:rsidP="00BC5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12" w:rsidRDefault="00947212" w:rsidP="00224E0F">
      <w:r>
        <w:separator/>
      </w:r>
    </w:p>
  </w:footnote>
  <w:footnote w:type="continuationSeparator" w:id="0">
    <w:p w:rsidR="00947212" w:rsidRDefault="00947212" w:rsidP="0022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626" w:rsidRDefault="00E97626" w:rsidP="00E97626">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9A3E8F">
      <w:rPr>
        <w:sz w:val="16"/>
        <w:szCs w:val="16"/>
      </w:rPr>
      <w:t>J.D.MacDonald</w:t>
    </w:r>
    <w:proofErr w:type="spellEnd"/>
    <w:r>
      <w:rPr>
        <w:sz w:val="16"/>
        <w:szCs w:val="16"/>
      </w:rPr>
      <w:t xml:space="preserve">, File: </w:t>
    </w:r>
    <w:r w:rsidR="00ED7DF2">
      <w:rPr>
        <w:sz w:val="16"/>
        <w:szCs w:val="16"/>
      </w:rPr>
      <w:fldChar w:fldCharType="begin"/>
    </w:r>
    <w:r w:rsidR="00ED7DF2">
      <w:rPr>
        <w:sz w:val="16"/>
        <w:szCs w:val="16"/>
      </w:rPr>
      <w:instrText xml:space="preserve"> FILENAME  </w:instrText>
    </w:r>
    <w:r w:rsidR="00ED7DF2">
      <w:rPr>
        <w:sz w:val="16"/>
        <w:szCs w:val="16"/>
      </w:rPr>
      <w:fldChar w:fldCharType="separate"/>
    </w:r>
    <w:r w:rsidR="009A3E8F">
      <w:rPr>
        <w:noProof/>
        <w:sz w:val="16"/>
        <w:szCs w:val="16"/>
      </w:rPr>
      <w:t>D_9_347_1838.docx</w:t>
    </w:r>
    <w:r w:rsidR="00ED7DF2">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9A3E8F">
      <w:rPr>
        <w:noProof/>
        <w:sz w:val="16"/>
        <w:szCs w:val="16"/>
      </w:rPr>
      <w:t>21 March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DB4EF7">
      <w:rPr>
        <w:noProof/>
        <w:sz w:val="16"/>
        <w:szCs w:val="16"/>
      </w:rPr>
      <w:t>21 March 2018</w:t>
    </w:r>
    <w:r>
      <w:rPr>
        <w:sz w:val="16"/>
        <w:szCs w:val="16"/>
      </w:rPr>
      <w:fldChar w:fldCharType="end"/>
    </w:r>
  </w:p>
  <w:p w:rsidR="00224E0F" w:rsidRPr="00E97626" w:rsidRDefault="00224E0F" w:rsidP="00E97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713AEB8-C620-465E-B449-1E806A491E37}"/>
    <w:docVar w:name="dgnword-eventsink" w:val="11094256"/>
  </w:docVars>
  <w:rsids>
    <w:rsidRoot w:val="00D22594"/>
    <w:rsid w:val="00132597"/>
    <w:rsid w:val="00173B68"/>
    <w:rsid w:val="001C0AD2"/>
    <w:rsid w:val="001D6D18"/>
    <w:rsid w:val="001F52C0"/>
    <w:rsid w:val="00224E0F"/>
    <w:rsid w:val="00226C80"/>
    <w:rsid w:val="00414C63"/>
    <w:rsid w:val="004A552D"/>
    <w:rsid w:val="005F4584"/>
    <w:rsid w:val="00647A7B"/>
    <w:rsid w:val="0073584B"/>
    <w:rsid w:val="007C05FE"/>
    <w:rsid w:val="00815088"/>
    <w:rsid w:val="008C365F"/>
    <w:rsid w:val="00947212"/>
    <w:rsid w:val="009A3E8F"/>
    <w:rsid w:val="009B61EC"/>
    <w:rsid w:val="00A037F8"/>
    <w:rsid w:val="00A4637E"/>
    <w:rsid w:val="00A64761"/>
    <w:rsid w:val="00B0221A"/>
    <w:rsid w:val="00BC58FF"/>
    <w:rsid w:val="00D22594"/>
    <w:rsid w:val="00D42B3D"/>
    <w:rsid w:val="00DB300D"/>
    <w:rsid w:val="00DB4EF7"/>
    <w:rsid w:val="00E97626"/>
    <w:rsid w:val="00ED7DF2"/>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E84233C-B12B-49D9-A6BD-18534D0E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720"/>
    </w:pPr>
    <w:rPr>
      <w:lang w:val="en-US"/>
    </w:rPr>
  </w:style>
  <w:style w:type="paragraph" w:styleId="BodyTextIndent3">
    <w:name w:val="Body Text Indent 3"/>
    <w:basedOn w:val="Normal"/>
    <w:semiHidden/>
    <w:pPr>
      <w:widowControl w:val="0"/>
      <w:autoSpaceDE w:val="0"/>
      <w:autoSpaceDN w:val="0"/>
      <w:adjustRightInd w:val="0"/>
      <w:ind w:left="1440" w:hanging="720"/>
    </w:pPr>
    <w:rPr>
      <w:lang w:val="en-US"/>
    </w:rPr>
  </w:style>
  <w:style w:type="character" w:styleId="Hyperlink">
    <w:name w:val="Hyperlink"/>
    <w:unhideWhenUsed/>
    <w:rsid w:val="00D22594"/>
    <w:rPr>
      <w:color w:val="0000FF"/>
      <w:u w:val="single"/>
    </w:rPr>
  </w:style>
  <w:style w:type="paragraph" w:styleId="Header">
    <w:name w:val="header"/>
    <w:basedOn w:val="Normal"/>
    <w:link w:val="HeaderChar"/>
    <w:uiPriority w:val="99"/>
    <w:unhideWhenUsed/>
    <w:rsid w:val="00224E0F"/>
    <w:pPr>
      <w:tabs>
        <w:tab w:val="center" w:pos="4680"/>
        <w:tab w:val="right" w:pos="9360"/>
      </w:tabs>
    </w:pPr>
  </w:style>
  <w:style w:type="character" w:customStyle="1" w:styleId="HeaderChar">
    <w:name w:val="Header Char"/>
    <w:link w:val="Header"/>
    <w:uiPriority w:val="99"/>
    <w:rsid w:val="00224E0F"/>
    <w:rPr>
      <w:sz w:val="24"/>
      <w:szCs w:val="24"/>
      <w:lang w:eastAsia="en-US"/>
    </w:rPr>
  </w:style>
  <w:style w:type="paragraph" w:styleId="Footer">
    <w:name w:val="footer"/>
    <w:basedOn w:val="Normal"/>
    <w:link w:val="FooterChar"/>
    <w:uiPriority w:val="99"/>
    <w:unhideWhenUsed/>
    <w:rsid w:val="00224E0F"/>
    <w:pPr>
      <w:tabs>
        <w:tab w:val="center" w:pos="4680"/>
        <w:tab w:val="right" w:pos="9360"/>
      </w:tabs>
    </w:pPr>
  </w:style>
  <w:style w:type="character" w:customStyle="1" w:styleId="FooterChar">
    <w:name w:val="Footer Char"/>
    <w:link w:val="Footer"/>
    <w:uiPriority w:val="99"/>
    <w:rsid w:val="00224E0F"/>
    <w:rPr>
      <w:sz w:val="24"/>
      <w:szCs w:val="24"/>
      <w:lang w:eastAsia="en-US"/>
    </w:rPr>
  </w:style>
  <w:style w:type="character" w:styleId="FollowedHyperlink">
    <w:name w:val="FollowedHyperlink"/>
    <w:uiPriority w:val="99"/>
    <w:semiHidden/>
    <w:unhideWhenUsed/>
    <w:rsid w:val="009A3E8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8653">
      <w:bodyDiv w:val="1"/>
      <w:marLeft w:val="0"/>
      <w:marRight w:val="0"/>
      <w:marTop w:val="0"/>
      <w:marBottom w:val="0"/>
      <w:divBdr>
        <w:top w:val="none" w:sz="0" w:space="0" w:color="auto"/>
        <w:left w:val="none" w:sz="0" w:space="0" w:color="auto"/>
        <w:bottom w:val="none" w:sz="0" w:space="0" w:color="auto"/>
        <w:right w:val="none" w:sz="0" w:space="0" w:color="auto"/>
      </w:divBdr>
    </w:div>
    <w:div w:id="916979714">
      <w:bodyDiv w:val="1"/>
      <w:marLeft w:val="0"/>
      <w:marRight w:val="0"/>
      <w:marTop w:val="0"/>
      <w:marBottom w:val="0"/>
      <w:divBdr>
        <w:top w:val="none" w:sz="0" w:space="0" w:color="auto"/>
        <w:left w:val="none" w:sz="0" w:space="0" w:color="auto"/>
        <w:bottom w:val="none" w:sz="0" w:space="0" w:color="auto"/>
        <w:right w:val="none" w:sz="0" w:space="0" w:color="auto"/>
      </w:divBdr>
    </w:div>
    <w:div w:id="11393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rowns/Antigonish%20Co%20Deed%20Bk9%20p347%20Begle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Deed 502479999 Book 16 page 491 – John MacIsaac to Aaron D</vt:lpstr>
    </vt:vector>
  </TitlesOfParts>
  <Company> </Company>
  <LinksUpToDate>false</LinksUpToDate>
  <CharactersWithSpaces>1002</CharactersWithSpaces>
  <SharedDoc>false</SharedDoc>
  <HLinks>
    <vt:vector size="6" baseType="variant">
      <vt:variant>
        <vt:i4>1572946</vt:i4>
      </vt:variant>
      <vt:variant>
        <vt:i4>0</vt:i4>
      </vt:variant>
      <vt:variant>
        <vt:i4>0</vt:i4>
      </vt:variant>
      <vt:variant>
        <vt:i4>5</vt:i4>
      </vt:variant>
      <vt:variant>
        <vt:lpwstr>../Eigg/Introduction.docx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502479999 Book 16 page 491 – John MacIsaac to Aaron D</dc:title>
  <dc:subject/>
  <dc:creator>Rod</dc:creator>
  <cp:keywords/>
  <dc:description/>
  <cp:lastModifiedBy>Rod</cp:lastModifiedBy>
  <cp:revision>7</cp:revision>
  <dcterms:created xsi:type="dcterms:W3CDTF">2018-03-21T13:10:00Z</dcterms:created>
  <dcterms:modified xsi:type="dcterms:W3CDTF">2018-03-22T01:45:00Z</dcterms:modified>
</cp:coreProperties>
</file>