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0D" w:rsidRDefault="00604246" w:rsidP="002C4F46">
      <w:pPr>
        <w:widowControl w:val="0"/>
        <w:autoSpaceDE w:val="0"/>
        <w:autoSpaceDN w:val="0"/>
        <w:adjustRightInd w:val="0"/>
        <w:ind w:left="720" w:hanging="720"/>
      </w:pPr>
      <w:r w:rsidRPr="002C4F46">
        <w:rPr>
          <w:sz w:val="28"/>
          <w:szCs w:val="28"/>
          <w:lang w:val="en-US"/>
        </w:rPr>
        <w:t>Escheat 33</w:t>
      </w:r>
      <w:r w:rsidR="00414C63">
        <w:rPr>
          <w:lang w:val="en-US"/>
        </w:rPr>
        <w:t xml:space="preserve">, </w:t>
      </w:r>
      <w:r w:rsidR="002C4F46">
        <w:rPr>
          <w:lang w:val="en-US"/>
        </w:rPr>
        <w:t xml:space="preserve">D.I. Fulton and Dora Fulton to the Crown, </w:t>
      </w:r>
      <w:r w:rsidR="00414C63">
        <w:rPr>
          <w:lang w:val="en-US"/>
        </w:rPr>
        <w:t>Brown’s Mountain</w:t>
      </w:r>
      <w:r w:rsidR="00D22594">
        <w:t xml:space="preserve"> (</w:t>
      </w:r>
      <w:proofErr w:type="spellStart"/>
      <w:r w:rsidR="002269EF">
        <w:fldChar w:fldCharType="begin"/>
      </w:r>
      <w:r w:rsidR="002269EF">
        <w:instrText xml:space="preserve"> HYPERLINK "file:///C:\\Users\\Rod\\Dropbox\\GIS\\Antigonish\\Texts\\Eigg\\Introduction.docx" </w:instrText>
      </w:r>
      <w:r w:rsidR="002269EF">
        <w:fldChar w:fldCharType="separate"/>
      </w:r>
      <w:r w:rsidR="00A64761">
        <w:rPr>
          <w:rStyle w:val="Hyperlink"/>
        </w:rPr>
        <w:t>Eigg</w:t>
      </w:r>
      <w:proofErr w:type="spellEnd"/>
      <w:r w:rsidR="00A64761">
        <w:rPr>
          <w:rStyle w:val="Hyperlink"/>
        </w:rPr>
        <w:t xml:space="preserve"> Mountain Settlement History</w:t>
      </w:r>
      <w:r w:rsidR="002269EF">
        <w:rPr>
          <w:rStyle w:val="Hyperlink"/>
        </w:rPr>
        <w:fldChar w:fldCharType="end"/>
      </w:r>
      <w:r w:rsidR="00D22594">
        <w:t>)</w:t>
      </w:r>
    </w:p>
    <w:p w:rsidR="00414C63" w:rsidRDefault="004F3582">
      <w:pPr>
        <w:widowControl w:val="0"/>
        <w:autoSpaceDE w:val="0"/>
        <w:autoSpaceDN w:val="0"/>
        <w:adjustRightInd w:val="0"/>
      </w:pPr>
      <w:r>
        <w:t xml:space="preserve">-see </w:t>
      </w:r>
      <w:hyperlink r:id="rId6" w:history="1">
        <w:r w:rsidRPr="004F3582">
          <w:rPr>
            <w:rStyle w:val="Hyperlink"/>
          </w:rPr>
          <w:t>PDF</w:t>
        </w:r>
      </w:hyperlink>
      <w:bookmarkStart w:id="0" w:name="_GoBack"/>
      <w:bookmarkEnd w:id="0"/>
    </w:p>
    <w:p w:rsidR="004F3582" w:rsidRDefault="004F3582">
      <w:pPr>
        <w:widowControl w:val="0"/>
        <w:autoSpaceDE w:val="0"/>
        <w:autoSpaceDN w:val="0"/>
        <w:adjustRightInd w:val="0"/>
      </w:pPr>
    </w:p>
    <w:p w:rsidR="005D6ACC" w:rsidRDefault="005D6ACC" w:rsidP="005D6ACC">
      <w:r>
        <w:t xml:space="preserve">1.  Beginning on the North line of the </w:t>
      </w:r>
      <w:proofErr w:type="spellStart"/>
      <w:r>
        <w:t>Hartshorn</w:t>
      </w:r>
      <w:proofErr w:type="spellEnd"/>
      <w:r>
        <w:t xml:space="preserve"> Grant where it meets the North West angle of land owned by Williams Brothers and. F. Chambers; thence South along the West line  of the said Williams brothers land until it meets the North West angle of certain lands owned by Dan Chisholm; thence South along  the Western boundary of said land owned  by Dan Chisholm, and of certain lands now owned by the Nova Scotia Steel and Coal Company, Limited to the North West corner  of certain lands now owned by Andrew Sutherland; thence West along the Northern boundary of said Andrew Suther1and's land  to the South East corner of certain lands owned by J. Munroe; thence North along the Eastern boundary of the said J. Munroe land, and along the Eastern boundary of land owned by J. D. and P. A. MacGregor to the North East corner of the said J. D. and P. A. </w:t>
      </w:r>
      <w:proofErr w:type="spellStart"/>
      <w:r>
        <w:t>BacGregor</w:t>
      </w:r>
      <w:proofErr w:type="spellEnd"/>
      <w:r>
        <w:t xml:space="preserve"> land; thence West along the Northern boundary of the said J. D. and P. A. </w:t>
      </w:r>
      <w:proofErr w:type="spellStart"/>
      <w:r>
        <w:t>Eaceregor</w:t>
      </w:r>
      <w:proofErr w:type="spellEnd"/>
      <w:r>
        <w:t xml:space="preserve"> land  to the South East corner of certain lands owned by Duncan McLean; thence north along the Eastern boundary of the said land owned by Duncan McLean to the Northern boundary  of the aforementioned </w:t>
      </w:r>
      <w:proofErr w:type="spellStart"/>
      <w:r>
        <w:t>Hartshorn</w:t>
      </w:r>
      <w:proofErr w:type="spellEnd"/>
      <w:r>
        <w:t xml:space="preserve"> Grant; thence East along the said Northern boundary of the </w:t>
      </w:r>
      <w:proofErr w:type="spellStart"/>
      <w:r>
        <w:t>Hartshorn</w:t>
      </w:r>
      <w:proofErr w:type="spellEnd"/>
      <w:r>
        <w:t xml:space="preserve"> Grant to the place of beginning. </w:t>
      </w:r>
      <w:proofErr w:type="gramStart"/>
      <w:r>
        <w:t>containing</w:t>
      </w:r>
      <w:proofErr w:type="gramEnd"/>
      <w:r>
        <w:t xml:space="preserve"> Twelve Hundred acres more or less.   </w:t>
      </w:r>
    </w:p>
    <w:p w:rsidR="00ED7DF2" w:rsidRDefault="00ED7DF2" w:rsidP="00ED7DF2">
      <w:pPr>
        <w:widowControl w:val="0"/>
        <w:autoSpaceDE w:val="0"/>
        <w:autoSpaceDN w:val="0"/>
        <w:adjustRightInd w:val="0"/>
      </w:pPr>
    </w:p>
    <w:sectPr w:rsidR="00ED7DF2">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9EF" w:rsidRDefault="002269EF" w:rsidP="00224E0F">
      <w:r>
        <w:separator/>
      </w:r>
    </w:p>
  </w:endnote>
  <w:endnote w:type="continuationSeparator" w:id="0">
    <w:p w:rsidR="002269EF" w:rsidRDefault="002269EF" w:rsidP="0022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FF" w:rsidRDefault="00BC58FF" w:rsidP="00BC58FF">
    <w:pPr>
      <w:pStyle w:val="Footer"/>
      <w:jc w:val="right"/>
    </w:pPr>
    <w:r>
      <w:fldChar w:fldCharType="begin"/>
    </w:r>
    <w:r>
      <w:instrText xml:space="preserve"> PAGE   \* MERGEFORMAT </w:instrText>
    </w:r>
    <w:r>
      <w:fldChar w:fldCharType="separate"/>
    </w:r>
    <w:r w:rsidR="004F3582">
      <w:rPr>
        <w:noProof/>
      </w:rPr>
      <w:t>1</w:t>
    </w:r>
    <w:r>
      <w:rPr>
        <w:noProof/>
      </w:rPr>
      <w:fldChar w:fldCharType="end"/>
    </w:r>
    <w:r>
      <w:rPr>
        <w:noProof/>
      </w:rPr>
      <w:t xml:space="preserve"> of </w:t>
    </w:r>
    <w:fldSimple w:instr=" SECTIONPAGES   \* MERGEFORMAT ">
      <w:r w:rsidR="004F3582">
        <w:rPr>
          <w:noProof/>
        </w:rPr>
        <w:t>1</w:t>
      </w:r>
    </w:fldSimple>
  </w:p>
  <w:p w:rsidR="00224E0F" w:rsidRPr="00BC58FF" w:rsidRDefault="00224E0F" w:rsidP="00BC5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9EF" w:rsidRDefault="002269EF" w:rsidP="00224E0F">
      <w:r>
        <w:separator/>
      </w:r>
    </w:p>
  </w:footnote>
  <w:footnote w:type="continuationSeparator" w:id="0">
    <w:p w:rsidR="002269EF" w:rsidRDefault="002269EF" w:rsidP="00224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626" w:rsidRDefault="00E97626" w:rsidP="00E97626">
    <w:pPr>
      <w:pStyle w:val="Header"/>
      <w:jc w:val="right"/>
      <w:rPr>
        <w:sz w:val="16"/>
        <w:szCs w:val="16"/>
      </w:rPr>
    </w:pPr>
    <w:proofErr w:type="spellStart"/>
    <w:r>
      <w:rPr>
        <w:sz w:val="16"/>
        <w:szCs w:val="16"/>
      </w:rPr>
      <w:t>Bantjes</w:t>
    </w:r>
    <w:proofErr w:type="spellEnd"/>
    <w:r>
      <w:rPr>
        <w:sz w:val="16"/>
        <w:szCs w:val="16"/>
      </w:rPr>
      <w:t xml:space="preserve"> /</w:t>
    </w:r>
    <w:proofErr w:type="spellStart"/>
    <w:r w:rsidR="00F97F3C">
      <w:rPr>
        <w:sz w:val="16"/>
        <w:szCs w:val="16"/>
      </w:rPr>
      <w:t>J.D.MacDonald</w:t>
    </w:r>
    <w:proofErr w:type="spellEnd"/>
    <w:r>
      <w:rPr>
        <w:sz w:val="16"/>
        <w:szCs w:val="16"/>
      </w:rPr>
      <w:t xml:space="preserve">, File: </w:t>
    </w:r>
    <w:r w:rsidR="00ED7DF2">
      <w:rPr>
        <w:sz w:val="16"/>
        <w:szCs w:val="16"/>
      </w:rPr>
      <w:fldChar w:fldCharType="begin"/>
    </w:r>
    <w:r w:rsidR="00ED7DF2">
      <w:rPr>
        <w:sz w:val="16"/>
        <w:szCs w:val="16"/>
      </w:rPr>
      <w:instrText xml:space="preserve"> FILENAME  </w:instrText>
    </w:r>
    <w:r w:rsidR="00ED7DF2">
      <w:rPr>
        <w:sz w:val="16"/>
        <w:szCs w:val="16"/>
      </w:rPr>
      <w:fldChar w:fldCharType="separate"/>
    </w:r>
    <w:r w:rsidR="00F97F3C">
      <w:rPr>
        <w:noProof/>
        <w:sz w:val="16"/>
        <w:szCs w:val="16"/>
      </w:rPr>
      <w:t>Escheat-33.docx</w:t>
    </w:r>
    <w:r w:rsidR="00ED7DF2">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F97F3C">
      <w:rPr>
        <w:noProof/>
        <w:sz w:val="16"/>
        <w:szCs w:val="16"/>
      </w:rPr>
      <w:t>18 March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F97F3C">
      <w:rPr>
        <w:noProof/>
        <w:sz w:val="16"/>
        <w:szCs w:val="16"/>
      </w:rPr>
      <w:t>18 March 2018</w:t>
    </w:r>
    <w:r>
      <w:rPr>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A713AEB8-C620-465E-B449-1E806A491E37}"/>
    <w:docVar w:name="dgnword-eventsink" w:val="11094256"/>
  </w:docVars>
  <w:rsids>
    <w:rsidRoot w:val="00D22594"/>
    <w:rsid w:val="00132597"/>
    <w:rsid w:val="00173B68"/>
    <w:rsid w:val="001C0AD2"/>
    <w:rsid w:val="001F52C0"/>
    <w:rsid w:val="00224E0F"/>
    <w:rsid w:val="002269EF"/>
    <w:rsid w:val="00226C80"/>
    <w:rsid w:val="002C4F46"/>
    <w:rsid w:val="00414C63"/>
    <w:rsid w:val="004F3582"/>
    <w:rsid w:val="005D6ACC"/>
    <w:rsid w:val="005F4584"/>
    <w:rsid w:val="00604246"/>
    <w:rsid w:val="00647A7B"/>
    <w:rsid w:val="0073584B"/>
    <w:rsid w:val="007C05FE"/>
    <w:rsid w:val="00815088"/>
    <w:rsid w:val="009B61EC"/>
    <w:rsid w:val="00A037F8"/>
    <w:rsid w:val="00A4637E"/>
    <w:rsid w:val="00A64761"/>
    <w:rsid w:val="00B0221A"/>
    <w:rsid w:val="00BC58FF"/>
    <w:rsid w:val="00D22594"/>
    <w:rsid w:val="00D42B3D"/>
    <w:rsid w:val="00DB300D"/>
    <w:rsid w:val="00E97626"/>
    <w:rsid w:val="00ED7DF2"/>
    <w:rsid w:val="00F9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84233C-B12B-49D9-A6BD-18534D0E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720"/>
    </w:pPr>
    <w:rPr>
      <w:lang w:val="en-US"/>
    </w:rPr>
  </w:style>
  <w:style w:type="paragraph" w:styleId="BodyTextIndent3">
    <w:name w:val="Body Text Indent 3"/>
    <w:basedOn w:val="Normal"/>
    <w:semiHidden/>
    <w:pPr>
      <w:widowControl w:val="0"/>
      <w:autoSpaceDE w:val="0"/>
      <w:autoSpaceDN w:val="0"/>
      <w:adjustRightInd w:val="0"/>
      <w:ind w:left="1440" w:hanging="720"/>
    </w:pPr>
    <w:rPr>
      <w:lang w:val="en-US"/>
    </w:rPr>
  </w:style>
  <w:style w:type="character" w:styleId="Hyperlink">
    <w:name w:val="Hyperlink"/>
    <w:unhideWhenUsed/>
    <w:rsid w:val="00D22594"/>
    <w:rPr>
      <w:color w:val="0000FF"/>
      <w:u w:val="single"/>
    </w:rPr>
  </w:style>
  <w:style w:type="paragraph" w:styleId="Header">
    <w:name w:val="header"/>
    <w:basedOn w:val="Normal"/>
    <w:link w:val="HeaderChar"/>
    <w:uiPriority w:val="99"/>
    <w:unhideWhenUsed/>
    <w:rsid w:val="00224E0F"/>
    <w:pPr>
      <w:tabs>
        <w:tab w:val="center" w:pos="4680"/>
        <w:tab w:val="right" w:pos="9360"/>
      </w:tabs>
    </w:pPr>
  </w:style>
  <w:style w:type="character" w:customStyle="1" w:styleId="HeaderChar">
    <w:name w:val="Header Char"/>
    <w:link w:val="Header"/>
    <w:uiPriority w:val="99"/>
    <w:rsid w:val="00224E0F"/>
    <w:rPr>
      <w:sz w:val="24"/>
      <w:szCs w:val="24"/>
      <w:lang w:eastAsia="en-US"/>
    </w:rPr>
  </w:style>
  <w:style w:type="paragraph" w:styleId="Footer">
    <w:name w:val="footer"/>
    <w:basedOn w:val="Normal"/>
    <w:link w:val="FooterChar"/>
    <w:uiPriority w:val="99"/>
    <w:unhideWhenUsed/>
    <w:rsid w:val="00224E0F"/>
    <w:pPr>
      <w:tabs>
        <w:tab w:val="center" w:pos="4680"/>
        <w:tab w:val="right" w:pos="9360"/>
      </w:tabs>
    </w:pPr>
  </w:style>
  <w:style w:type="character" w:customStyle="1" w:styleId="FooterChar">
    <w:name w:val="Footer Char"/>
    <w:link w:val="Footer"/>
    <w:uiPriority w:val="99"/>
    <w:rsid w:val="00224E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78653">
      <w:bodyDiv w:val="1"/>
      <w:marLeft w:val="0"/>
      <w:marRight w:val="0"/>
      <w:marTop w:val="0"/>
      <w:marBottom w:val="0"/>
      <w:divBdr>
        <w:top w:val="none" w:sz="0" w:space="0" w:color="auto"/>
        <w:left w:val="none" w:sz="0" w:space="0" w:color="auto"/>
        <w:bottom w:val="none" w:sz="0" w:space="0" w:color="auto"/>
        <w:right w:val="none" w:sz="0" w:space="0" w:color="auto"/>
      </w:divBdr>
    </w:div>
    <w:div w:id="916979714">
      <w:bodyDiv w:val="1"/>
      <w:marLeft w:val="0"/>
      <w:marRight w:val="0"/>
      <w:marTop w:val="0"/>
      <w:marBottom w:val="0"/>
      <w:divBdr>
        <w:top w:val="none" w:sz="0" w:space="0" w:color="auto"/>
        <w:left w:val="none" w:sz="0" w:space="0" w:color="auto"/>
        <w:bottom w:val="none" w:sz="0" w:space="0" w:color="auto"/>
        <w:right w:val="none" w:sz="0" w:space="0" w:color="auto"/>
      </w:divBdr>
    </w:div>
    <w:div w:id="11393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Escheat_33.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Deed 502479999 Book 16 page 491 – John MacIsaac to Aaron D</vt:lpstr>
    </vt:vector>
  </TitlesOfParts>
  <Company> </Company>
  <LinksUpToDate>false</LinksUpToDate>
  <CharactersWithSpaces>1551</CharactersWithSpaces>
  <SharedDoc>false</SharedDoc>
  <HLinks>
    <vt:vector size="6" baseType="variant">
      <vt:variant>
        <vt:i4>1572946</vt:i4>
      </vt:variant>
      <vt:variant>
        <vt:i4>0</vt:i4>
      </vt:variant>
      <vt:variant>
        <vt:i4>0</vt:i4>
      </vt:variant>
      <vt:variant>
        <vt:i4>5</vt:i4>
      </vt:variant>
      <vt:variant>
        <vt:lpwstr>../Eigg/Introduction.docx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502479999 Book 16 page 491 – John MacIsaac to Aaron D</dc:title>
  <dc:subject/>
  <dc:creator>Rod</dc:creator>
  <cp:keywords/>
  <dc:description/>
  <cp:lastModifiedBy>Rod</cp:lastModifiedBy>
  <cp:revision>6</cp:revision>
  <dcterms:created xsi:type="dcterms:W3CDTF">2018-03-19T00:19:00Z</dcterms:created>
  <dcterms:modified xsi:type="dcterms:W3CDTF">2018-03-19T00:23:00Z</dcterms:modified>
</cp:coreProperties>
</file>