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67528" w:rsidRDefault="00A67528">
      <w:pPr>
        <w:jc w:val="center"/>
        <w:rPr>
          <w:lang w:val="en-US"/>
        </w:rPr>
      </w:pPr>
    </w:p>
    <w:p w:rsidR="00AB649B" w:rsidRDefault="00AB649B">
      <w:pPr>
        <w:jc w:val="center"/>
        <w:rPr>
          <w:lang w:val="en-US"/>
        </w:rPr>
      </w:pPr>
    </w:p>
    <w:p w:rsidR="00AB649B" w:rsidRDefault="00AB649B">
      <w:pPr>
        <w:jc w:val="center"/>
        <w:rPr>
          <w:lang w:val="en-US"/>
        </w:rPr>
      </w:pPr>
      <w:r>
        <w:rPr>
          <w:noProof/>
          <w:lang w:val="en-US"/>
        </w:rPr>
      </w:r>
      <w:r w:rsidRPr="00AB649B">
        <w:rPr>
          <w:lang w:val="en-US"/>
        </w:rPr>
        <w:pict>
          <v:group id="_x0000_s1029" editas="canvas" style="width:6in;height:36pt;mso-position-horizontal-relative:char;mso-position-vertical-relative:line" coordorigin="2520,6219" coordsize="720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20;top:6219;width:7200;height:6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3870;top:6219;width:4650;height:617" stroked="f">
              <v:textbox>
                <w:txbxContent>
                  <w:p w:rsidR="00AB649B" w:rsidRDefault="00AB649B" w:rsidP="00AB649B">
                    <w:pPr>
                      <w:jc w:val="center"/>
                      <w:rPr>
                        <w:lang w:val="en-US"/>
                      </w:rPr>
                    </w:pPr>
                    <w:r>
                      <w:rPr>
                        <w:lang w:val="en-US"/>
                      </w:rPr>
                      <w:t xml:space="preserve">Summary: “Dynamic Electromyograhpic Analysis of Trunk Musculature in Professional Golfers” </w:t>
                    </w:r>
                  </w:p>
                  <w:p w:rsidR="00AB649B" w:rsidRDefault="00AB649B" w:rsidP="00AB649B">
                    <w:pPr>
                      <w:jc w:val="both"/>
                    </w:pPr>
                  </w:p>
                </w:txbxContent>
              </v:textbox>
            </v:shape>
            <w10:wrap side="left"/>
            <w10:anchorlock/>
          </v:group>
        </w:pict>
      </w:r>
    </w:p>
    <w:p w:rsidR="00AB649B" w:rsidRDefault="00AB649B">
      <w:pPr>
        <w:jc w:val="center"/>
        <w:rPr>
          <w:lang w:val="en-US"/>
        </w:rPr>
      </w:pPr>
    </w:p>
    <w:p w:rsidR="00A67528" w:rsidRDefault="00DF5FF9">
      <w:pPr>
        <w:jc w:val="center"/>
        <w:rPr>
          <w:lang w:val="en-US"/>
        </w:rPr>
      </w:pPr>
      <w:r>
        <w:rPr>
          <w:lang w:val="en-US"/>
        </w:rPr>
        <w:t xml:space="preserve">Dr. </w:t>
      </w:r>
      <w:r w:rsidR="00A67528">
        <w:rPr>
          <w:lang w:val="en-US"/>
        </w:rPr>
        <w:t>Sasho M</w:t>
      </w:r>
      <w:r w:rsidR="00A67528" w:rsidRPr="00AB649B">
        <w:rPr>
          <w:vertAlign w:val="superscript"/>
          <w:lang w:val="en-US"/>
        </w:rPr>
        <w:t>ac</w:t>
      </w:r>
      <w:r w:rsidR="00A67528">
        <w:rPr>
          <w:lang w:val="en-US"/>
        </w:rPr>
        <w:t>kenzie</w:t>
      </w:r>
    </w:p>
    <w:p w:rsidR="00A67528" w:rsidRDefault="00A67528">
      <w:pPr>
        <w:jc w:val="center"/>
        <w:rPr>
          <w:lang w:val="en-US"/>
        </w:rPr>
      </w:pPr>
    </w:p>
    <w:p w:rsidR="00A67528" w:rsidRDefault="00A67528">
      <w:pPr>
        <w:jc w:val="center"/>
        <w:rPr>
          <w:lang w:val="en-US"/>
        </w:rPr>
      </w:pPr>
      <w:r>
        <w:rPr>
          <w:lang w:val="en-US"/>
        </w:rPr>
        <w:t>Department of Human Kinetics</w:t>
      </w:r>
    </w:p>
    <w:p w:rsidR="00A67528" w:rsidRDefault="00A67528">
      <w:pPr>
        <w:jc w:val="center"/>
        <w:rPr>
          <w:lang w:val="en-US"/>
        </w:rPr>
      </w:pPr>
      <w:smartTag w:uri="urn:schemas-microsoft-com:office:smarttags" w:element="place">
        <w:smartTag w:uri="urn:schemas:contacts" w:element="Sn">
          <w:r w:rsidRPr="00A67528">
            <w:rPr>
              <w:lang w:val="en-US"/>
            </w:rPr>
            <w:t>St.</w:t>
          </w:r>
        </w:smartTag>
        <w:r w:rsidRPr="00A67528">
          <w:rPr>
            <w:lang w:val="en-US"/>
          </w:rPr>
          <w:t xml:space="preserve"> </w:t>
        </w:r>
        <w:smartTag w:uri="urn:schemas:contacts" w:element="middlename">
          <w:r w:rsidRPr="00A67528">
            <w:rPr>
              <w:lang w:val="en-US"/>
            </w:rPr>
            <w:t>Francis</w:t>
          </w:r>
        </w:smartTag>
        <w:r w:rsidRPr="00A67528">
          <w:rPr>
            <w:lang w:val="en-US"/>
          </w:rPr>
          <w:t xml:space="preserve"> </w:t>
        </w:r>
        <w:smartTag w:uri="urn:schemas:contacts" w:element="middlename">
          <w:r w:rsidRPr="00A67528">
            <w:rPr>
              <w:lang w:val="en-US"/>
            </w:rPr>
            <w:t>Xavier</w:t>
          </w:r>
        </w:smartTag>
        <w:r w:rsidRPr="00A67528">
          <w:rPr>
            <w:lang w:val="en-US"/>
          </w:rPr>
          <w:t xml:space="preserve"> </w:t>
        </w:r>
        <w:smartTag w:uri="urn:schemas:contacts" w:element="Sn">
          <w:r w:rsidRPr="00A67528">
            <w:rPr>
              <w:lang w:val="en-US"/>
            </w:rPr>
            <w:t>University</w:t>
          </w:r>
        </w:smartTag>
      </w:smartTag>
    </w:p>
    <w:p w:rsidR="00A67528" w:rsidRDefault="00A67528">
      <w:pPr>
        <w:rPr>
          <w:lang w:val="en-US"/>
        </w:rPr>
      </w:pPr>
    </w:p>
    <w:p w:rsidR="00A67528" w:rsidRDefault="00A67528">
      <w:pPr>
        <w:rPr>
          <w:lang w:val="en-US"/>
        </w:rPr>
      </w:pPr>
    </w:p>
    <w:p w:rsidR="00A67528" w:rsidRPr="00871AC3" w:rsidRDefault="00A67528" w:rsidP="00871AC3">
      <w:pPr>
        <w:pStyle w:val="Heading1"/>
        <w:spacing w:line="456" w:lineRule="auto"/>
        <w:jc w:val="both"/>
        <w:rPr>
          <w:u w:val="none"/>
        </w:rPr>
      </w:pPr>
      <w:r>
        <w:br w:type="page"/>
      </w:r>
      <w:r w:rsidRPr="00871AC3">
        <w:rPr>
          <w:u w:val="none"/>
        </w:rPr>
        <w:lastRenderedPageBreak/>
        <w:tab/>
      </w:r>
      <w:r w:rsidR="00AB649B" w:rsidRPr="00871AC3">
        <w:rPr>
          <w:u w:val="none"/>
        </w:rPr>
        <w:t xml:space="preserve">Watkins, Uppal, Perry, Pink, and Dinsay </w:t>
      </w:r>
      <w:r w:rsidR="00CD469B" w:rsidRPr="00871AC3">
        <w:rPr>
          <w:u w:val="none"/>
        </w:rPr>
        <w:t>(1996) conducted a study with the objective of</w:t>
      </w:r>
      <w:r w:rsidRPr="00871AC3">
        <w:rPr>
          <w:u w:val="none"/>
        </w:rPr>
        <w:t xml:space="preserve"> identify</w:t>
      </w:r>
      <w:r w:rsidR="00CD469B" w:rsidRPr="00871AC3">
        <w:rPr>
          <w:u w:val="none"/>
        </w:rPr>
        <w:t>ing</w:t>
      </w:r>
      <w:r w:rsidRPr="00871AC3">
        <w:rPr>
          <w:u w:val="none"/>
        </w:rPr>
        <w:t xml:space="preserve"> a reproducible pattern of trunk muscle activity during the golf swing.  Thirteen right-handed male professional golfers participated in the experiment.  Telemetric dynamic surface electromyography (EMG) was obtained from the upper abdominals, lower abdominals, left and right gluteus maximus, left and right erector spinae, and left and right abdominal obliques.  </w:t>
      </w:r>
      <w:r w:rsidR="00CD469B" w:rsidRPr="00871AC3">
        <w:rPr>
          <w:u w:val="none"/>
        </w:rPr>
        <w:t>EMG is a measure of muscle activity which indicates the timing of muscle activation, and the rel</w:t>
      </w:r>
      <w:r w:rsidR="00CA0D4C" w:rsidRPr="00871AC3">
        <w:rPr>
          <w:u w:val="none"/>
        </w:rPr>
        <w:t xml:space="preserve">ative intensity of muscle contraction.  </w:t>
      </w:r>
      <w:r w:rsidRPr="00871AC3">
        <w:rPr>
          <w:u w:val="none"/>
        </w:rPr>
        <w:t>Each golfer performed four trials consisting of a single swing.  The EMG data were synchronized with motion picture photography.</w:t>
      </w:r>
    </w:p>
    <w:p w:rsidR="00A67528" w:rsidRDefault="00A67528" w:rsidP="00871AC3">
      <w:pPr>
        <w:spacing w:line="456" w:lineRule="auto"/>
        <w:jc w:val="both"/>
        <w:rPr>
          <w:lang w:val="en-US"/>
        </w:rPr>
      </w:pPr>
      <w:r>
        <w:rPr>
          <w:lang w:val="en-US"/>
        </w:rPr>
        <w:tab/>
        <w:t xml:space="preserve">The golf swing </w:t>
      </w:r>
      <w:r w:rsidR="00871AC3">
        <w:rPr>
          <w:lang w:val="en-US"/>
        </w:rPr>
        <w:t xml:space="preserve">was divided </w:t>
      </w:r>
      <w:r>
        <w:rPr>
          <w:lang w:val="en-US"/>
        </w:rPr>
        <w:t xml:space="preserve">into five segments: </w:t>
      </w:r>
      <w:r>
        <w:rPr>
          <w:i/>
          <w:iCs/>
          <w:lang w:val="en-US"/>
        </w:rPr>
        <w:t>take away</w:t>
      </w:r>
      <w:r>
        <w:rPr>
          <w:lang w:val="en-US"/>
        </w:rPr>
        <w:t xml:space="preserve">, </w:t>
      </w:r>
      <w:r>
        <w:rPr>
          <w:i/>
          <w:iCs/>
          <w:lang w:val="en-US"/>
        </w:rPr>
        <w:t>forward swing</w:t>
      </w:r>
      <w:r>
        <w:rPr>
          <w:lang w:val="en-US"/>
        </w:rPr>
        <w:t xml:space="preserve">, </w:t>
      </w:r>
      <w:r>
        <w:rPr>
          <w:i/>
          <w:iCs/>
          <w:lang w:val="en-US"/>
        </w:rPr>
        <w:t>acceleration</w:t>
      </w:r>
      <w:r>
        <w:rPr>
          <w:lang w:val="en-US"/>
        </w:rPr>
        <w:t xml:space="preserve">, </w:t>
      </w:r>
      <w:r>
        <w:rPr>
          <w:i/>
          <w:iCs/>
          <w:lang w:val="en-US"/>
        </w:rPr>
        <w:t>early follow-through</w:t>
      </w:r>
      <w:r>
        <w:rPr>
          <w:lang w:val="en-US"/>
        </w:rPr>
        <w:t xml:space="preserve">, and </w:t>
      </w:r>
      <w:r>
        <w:rPr>
          <w:i/>
          <w:iCs/>
          <w:lang w:val="en-US"/>
        </w:rPr>
        <w:t>late follow-through</w:t>
      </w:r>
      <w:r>
        <w:rPr>
          <w:lang w:val="en-US"/>
        </w:rPr>
        <w:t xml:space="preserve">.  EMG levels were presented as a percentage of maximal manual muscle testing (MMT).  </w:t>
      </w:r>
      <w:r w:rsidR="00CA0D4C">
        <w:rPr>
          <w:lang w:val="en-US"/>
        </w:rPr>
        <w:t>T</w:t>
      </w:r>
      <w:r>
        <w:rPr>
          <w:lang w:val="en-US"/>
        </w:rPr>
        <w:t xml:space="preserve">he abdominal obliques were active for the entire swing and the right </w:t>
      </w:r>
      <w:r w:rsidR="00871AC3">
        <w:rPr>
          <w:lang w:val="en-US"/>
        </w:rPr>
        <w:t>obliques</w:t>
      </w:r>
      <w:r>
        <w:rPr>
          <w:lang w:val="en-US"/>
        </w:rPr>
        <w:t xml:space="preserve"> w</w:t>
      </w:r>
      <w:r w:rsidR="00871AC3">
        <w:rPr>
          <w:lang w:val="en-US"/>
        </w:rPr>
        <w:t>ere</w:t>
      </w:r>
      <w:r>
        <w:rPr>
          <w:lang w:val="en-US"/>
        </w:rPr>
        <w:t xml:space="preserve"> considerably more active during </w:t>
      </w:r>
      <w:r>
        <w:rPr>
          <w:i/>
          <w:iCs/>
          <w:lang w:val="en-US"/>
        </w:rPr>
        <w:t>acceleration</w:t>
      </w:r>
      <w:r>
        <w:rPr>
          <w:lang w:val="en-US"/>
        </w:rPr>
        <w:t xml:space="preserve"> and </w:t>
      </w:r>
      <w:r>
        <w:rPr>
          <w:i/>
          <w:iCs/>
          <w:lang w:val="en-US"/>
        </w:rPr>
        <w:t>early follow-through</w:t>
      </w:r>
      <w:r>
        <w:rPr>
          <w:lang w:val="en-US"/>
        </w:rPr>
        <w:t>.  The upper abdominals, lower abdominals, left erector spinae and left gluteus maximus muscles had similar patterns</w:t>
      </w:r>
      <w:r w:rsidR="00CA0D4C">
        <w:rPr>
          <w:lang w:val="en-US"/>
        </w:rPr>
        <w:t>.  Activity increased</w:t>
      </w:r>
      <w:r>
        <w:rPr>
          <w:lang w:val="en-US"/>
        </w:rPr>
        <w:t xml:space="preserve"> steadily until peaking at </w:t>
      </w:r>
      <w:r>
        <w:rPr>
          <w:i/>
          <w:iCs/>
          <w:lang w:val="en-US"/>
        </w:rPr>
        <w:t>acceleration</w:t>
      </w:r>
      <w:r>
        <w:rPr>
          <w:lang w:val="en-US"/>
        </w:rPr>
        <w:t xml:space="preserve"> and then declining through to </w:t>
      </w:r>
      <w:r>
        <w:rPr>
          <w:i/>
          <w:iCs/>
          <w:lang w:val="en-US"/>
        </w:rPr>
        <w:t>late follow-through</w:t>
      </w:r>
      <w:r>
        <w:rPr>
          <w:lang w:val="en-US"/>
        </w:rPr>
        <w:t xml:space="preserve">.  The EMG signal of the right erector spinae increased to a peak </w:t>
      </w:r>
      <w:proofErr w:type="gramStart"/>
      <w:r>
        <w:rPr>
          <w:lang w:val="en-US"/>
        </w:rPr>
        <w:t xml:space="preserve">during  </w:t>
      </w:r>
      <w:r>
        <w:rPr>
          <w:i/>
          <w:iCs/>
          <w:lang w:val="en-US"/>
        </w:rPr>
        <w:t>forward</w:t>
      </w:r>
      <w:proofErr w:type="gramEnd"/>
      <w:r>
        <w:rPr>
          <w:i/>
          <w:iCs/>
          <w:lang w:val="en-US"/>
        </w:rPr>
        <w:t xml:space="preserve"> swing</w:t>
      </w:r>
      <w:r>
        <w:rPr>
          <w:lang w:val="en-US"/>
        </w:rPr>
        <w:t xml:space="preserve"> and then declined.  The right gluteus maximus was relatively inactive with the exception of a peak during </w:t>
      </w:r>
      <w:r>
        <w:rPr>
          <w:i/>
          <w:iCs/>
          <w:lang w:val="en-US"/>
        </w:rPr>
        <w:t>forward swing</w:t>
      </w:r>
      <w:r>
        <w:rPr>
          <w:lang w:val="en-US"/>
        </w:rPr>
        <w:t xml:space="preserve">.  Overall, the greatest activity was shown during </w:t>
      </w:r>
      <w:r>
        <w:rPr>
          <w:i/>
          <w:iCs/>
          <w:lang w:val="en-US"/>
        </w:rPr>
        <w:t>forward swing</w:t>
      </w:r>
      <w:r>
        <w:rPr>
          <w:lang w:val="en-US"/>
        </w:rPr>
        <w:t xml:space="preserve"> and </w:t>
      </w:r>
      <w:r>
        <w:rPr>
          <w:i/>
          <w:iCs/>
          <w:lang w:val="en-US"/>
        </w:rPr>
        <w:t>acceleration</w:t>
      </w:r>
      <w:r>
        <w:rPr>
          <w:lang w:val="en-US"/>
        </w:rPr>
        <w:t>.</w:t>
      </w:r>
    </w:p>
    <w:p w:rsidR="00A67528" w:rsidRDefault="00A67528" w:rsidP="00871AC3">
      <w:pPr>
        <w:spacing w:line="456" w:lineRule="auto"/>
        <w:jc w:val="both"/>
        <w:rPr>
          <w:lang w:val="en-US"/>
        </w:rPr>
      </w:pPr>
      <w:r>
        <w:rPr>
          <w:lang w:val="en-US"/>
        </w:rPr>
        <w:tab/>
      </w:r>
      <w:r w:rsidR="00871AC3">
        <w:rPr>
          <w:color w:val="000000"/>
        </w:rPr>
        <w:t>Watkins</w:t>
      </w:r>
      <w:r w:rsidR="00871AC3" w:rsidRPr="00871AC3">
        <w:rPr>
          <w:color w:val="000000"/>
        </w:rPr>
        <w:t xml:space="preserve"> et al. (1990)</w:t>
      </w:r>
      <w:r w:rsidR="00871AC3">
        <w:rPr>
          <w:color w:val="000000"/>
        </w:rPr>
        <w:t xml:space="preserve"> claim</w:t>
      </w:r>
      <w:r w:rsidR="00DF5FF9">
        <w:rPr>
          <w:lang w:val="en-US"/>
        </w:rPr>
        <w:t xml:space="preserve"> that</w:t>
      </w:r>
      <w:r>
        <w:rPr>
          <w:lang w:val="en-US"/>
        </w:rPr>
        <w:t xml:space="preserve"> </w:t>
      </w:r>
      <w:r w:rsidR="003522D5">
        <w:rPr>
          <w:lang w:val="en-US"/>
        </w:rPr>
        <w:t xml:space="preserve">professional golfers have reproducible patterns of trunk muscle activity.  They concluded that the </w:t>
      </w:r>
      <w:r>
        <w:rPr>
          <w:lang w:val="en-US"/>
        </w:rPr>
        <w:t xml:space="preserve">golf swing produces tremendous stresses on the spine and that trunk muscle strength and coordination are vital to all levels of golfers.  </w:t>
      </w:r>
      <w:r w:rsidR="00871AC3">
        <w:rPr>
          <w:lang w:val="en-US"/>
        </w:rPr>
        <w:t>They also state</w:t>
      </w:r>
      <w:r>
        <w:rPr>
          <w:lang w:val="en-US"/>
        </w:rPr>
        <w:t xml:space="preserve"> the need for trunk strengthening exercises for injured golfers oriented toward balance and coordination. </w:t>
      </w:r>
    </w:p>
    <w:p w:rsidR="00A67528" w:rsidRDefault="00A67528" w:rsidP="00CD469B">
      <w:pPr>
        <w:spacing w:line="480" w:lineRule="auto"/>
        <w:jc w:val="both"/>
      </w:pPr>
    </w:p>
    <w:p w:rsidR="00A67528" w:rsidRDefault="00A67528" w:rsidP="00DE48CF">
      <w:pPr>
        <w:pStyle w:val="Heading2"/>
        <w:rPr>
          <w:u w:val="none"/>
        </w:rPr>
      </w:pPr>
      <w:r w:rsidRPr="00DE48CF">
        <w:rPr>
          <w:u w:val="none"/>
        </w:rPr>
        <w:t>References</w:t>
      </w:r>
    </w:p>
    <w:p w:rsidR="00DE48CF" w:rsidRPr="00DE48CF" w:rsidRDefault="00DE48CF" w:rsidP="00DE48CF"/>
    <w:p w:rsidR="00A67528" w:rsidRDefault="00AB649B" w:rsidP="00DE48CF">
      <w:pPr>
        <w:spacing w:line="480" w:lineRule="auto"/>
        <w:ind w:left="720" w:hanging="720"/>
        <w:jc w:val="both"/>
      </w:pPr>
      <w:r>
        <w:t xml:space="preserve">Watkins, R. G., Uppal, G. S., Perry, J., Pink, M., &amp; Dinsay, J. M.  </w:t>
      </w:r>
      <w:proofErr w:type="gramStart"/>
      <w:r>
        <w:t>(1996). Dynamic electromyographic analysis of trunk musculature in professional golfers.</w:t>
      </w:r>
      <w:proofErr w:type="gramEnd"/>
      <w:r>
        <w:t xml:space="preserve"> </w:t>
      </w:r>
      <w:r>
        <w:rPr>
          <w:u w:val="single"/>
        </w:rPr>
        <w:t>The American Journal of Sports Medicine, 24</w:t>
      </w:r>
      <w:r>
        <w:t>, 535-538.</w:t>
      </w:r>
    </w:p>
    <w:sectPr w:rsidR="00A67528" w:rsidSect="00CD469B">
      <w:headerReference w:type="even" r:id="rId6"/>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A7" w:rsidRDefault="00AF6EA7">
      <w:r>
        <w:separator/>
      </w:r>
    </w:p>
  </w:endnote>
  <w:endnote w:type="continuationSeparator" w:id="0">
    <w:p w:rsidR="00AF6EA7" w:rsidRDefault="00AF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A7" w:rsidRDefault="00AF6EA7">
      <w:r>
        <w:separator/>
      </w:r>
    </w:p>
  </w:footnote>
  <w:footnote w:type="continuationSeparator" w:id="0">
    <w:p w:rsidR="00AF6EA7" w:rsidRDefault="00AF6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9B" w:rsidRDefault="00AB64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49B" w:rsidRDefault="00AB64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9B" w:rsidRDefault="00AB64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6D8">
      <w:rPr>
        <w:rStyle w:val="PageNumber"/>
        <w:noProof/>
      </w:rPr>
      <w:t>2</w:t>
    </w:r>
    <w:r>
      <w:rPr>
        <w:rStyle w:val="PageNumber"/>
      </w:rPr>
      <w:fldChar w:fldCharType="end"/>
    </w:r>
  </w:p>
  <w:p w:rsidR="00AB649B" w:rsidRDefault="00AB649B">
    <w:pPr>
      <w:pStyle w:val="Header"/>
      <w:ind w:right="360"/>
    </w:pPr>
    <w:r>
      <w:t>Summary: Golfer EMG Analysis, M</w:t>
    </w:r>
    <w:r w:rsidRPr="00AB649B">
      <w:rPr>
        <w:vertAlign w:val="superscript"/>
      </w:rPr>
      <w:t>ac</w:t>
    </w:r>
    <w:r>
      <w:t>Kenzie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D34F1"/>
    <w:rsid w:val="002145B1"/>
    <w:rsid w:val="002648A5"/>
    <w:rsid w:val="003522D5"/>
    <w:rsid w:val="003C7501"/>
    <w:rsid w:val="004D34F1"/>
    <w:rsid w:val="006F46D8"/>
    <w:rsid w:val="00815695"/>
    <w:rsid w:val="00871AC3"/>
    <w:rsid w:val="00A67528"/>
    <w:rsid w:val="00AB649B"/>
    <w:rsid w:val="00AF6EA7"/>
    <w:rsid w:val="00CA0D4C"/>
    <w:rsid w:val="00CD469B"/>
    <w:rsid w:val="00CF326D"/>
    <w:rsid w:val="00DE48CF"/>
    <w:rsid w:val="00DF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u w:val="single"/>
      <w:lang w:val="en-US"/>
    </w:rPr>
  </w:style>
  <w:style w:type="paragraph" w:styleId="Heading2">
    <w:name w:val="heading 2"/>
    <w:basedOn w:val="Normal"/>
    <w:next w:val="Normal"/>
    <w:qFormat/>
    <w:pPr>
      <w:keepNext/>
      <w:spacing w:line="480" w:lineRule="auto"/>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Watkins, R</vt:lpstr>
    </vt:vector>
  </TitlesOfParts>
  <Company>University of Saskatchewan</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Watkins, R</dc:title>
  <dc:subject/>
  <dc:creator>College of Kinesiology</dc:creator>
  <cp:keywords/>
  <dc:description/>
  <cp:lastModifiedBy>Sasho MacKenzie</cp:lastModifiedBy>
  <cp:revision>2</cp:revision>
  <dcterms:created xsi:type="dcterms:W3CDTF">2011-09-09T13:54:00Z</dcterms:created>
  <dcterms:modified xsi:type="dcterms:W3CDTF">2011-09-09T13:54:00Z</dcterms:modified>
</cp:coreProperties>
</file>